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04B9" w:rsidRPr="00604EF5" w:rsidRDefault="00BB5FA9" w:rsidP="00FE04B9">
      <w:pPr>
        <w:spacing w:after="0" w:line="360" w:lineRule="auto"/>
        <w:jc w:val="center"/>
        <w:rPr>
          <w:rFonts w:ascii="Times New Roman" w:hAnsi="Times New Roman" w:cs="Times New Roman"/>
          <w:b/>
          <w:sz w:val="30"/>
          <w:szCs w:val="30"/>
          <w:lang w:val="en-AU"/>
        </w:rPr>
      </w:pPr>
      <w:r w:rsidRPr="00604EF5">
        <w:rPr>
          <w:rFonts w:ascii="Times New Roman" w:hAnsi="Times New Roman" w:cs="Times New Roman"/>
          <w:b/>
          <w:sz w:val="30"/>
          <w:szCs w:val="30"/>
          <w:lang w:val="en-AU"/>
        </w:rPr>
        <w:t xml:space="preserve">Hướng dẫn sử dụng </w:t>
      </w:r>
      <w:r w:rsidR="002E0D89" w:rsidRPr="00604EF5">
        <w:rPr>
          <w:rFonts w:ascii="Times New Roman" w:hAnsi="Times New Roman" w:cs="Times New Roman"/>
          <w:b/>
          <w:sz w:val="30"/>
          <w:szCs w:val="30"/>
          <w:lang w:val="en-AU"/>
        </w:rPr>
        <w:t xml:space="preserve">HCV </w:t>
      </w:r>
      <w:r w:rsidRPr="00604EF5">
        <w:rPr>
          <w:rFonts w:ascii="Times New Roman" w:hAnsi="Times New Roman" w:cs="Times New Roman"/>
          <w:b/>
          <w:sz w:val="30"/>
          <w:szCs w:val="30"/>
          <w:lang w:val="en-AU"/>
        </w:rPr>
        <w:t>STRIP</w:t>
      </w:r>
      <w:r w:rsidR="002E0D89" w:rsidRPr="00604EF5">
        <w:rPr>
          <w:rFonts w:ascii="Times New Roman" w:hAnsi="Times New Roman" w:cs="Times New Roman"/>
          <w:b/>
          <w:sz w:val="30"/>
          <w:szCs w:val="30"/>
          <w:lang w:val="en-AU"/>
        </w:rPr>
        <w:t xml:space="preserve"> </w:t>
      </w:r>
    </w:p>
    <w:p w:rsidR="00181B0C" w:rsidRPr="00604EF5" w:rsidRDefault="002E0D89" w:rsidP="00E16C26">
      <w:pPr>
        <w:spacing w:line="360" w:lineRule="auto"/>
        <w:jc w:val="center"/>
        <w:rPr>
          <w:rFonts w:ascii="Times New Roman" w:hAnsi="Times New Roman" w:cs="Times New Roman"/>
          <w:b/>
          <w:sz w:val="24"/>
          <w:szCs w:val="24"/>
          <w:lang w:val="en-AU"/>
        </w:rPr>
      </w:pPr>
      <w:r w:rsidRPr="00604EF5">
        <w:rPr>
          <w:rFonts w:ascii="Times New Roman" w:hAnsi="Times New Roman" w:cs="Times New Roman"/>
          <w:b/>
          <w:sz w:val="24"/>
          <w:szCs w:val="24"/>
          <w:lang w:val="en-AU"/>
        </w:rPr>
        <w:t>(</w:t>
      </w:r>
      <w:proofErr w:type="gramStart"/>
      <w:r w:rsidRPr="00604EF5">
        <w:rPr>
          <w:rFonts w:ascii="Times New Roman" w:hAnsi="Times New Roman" w:cs="Times New Roman"/>
          <w:b/>
          <w:sz w:val="24"/>
          <w:szCs w:val="24"/>
          <w:lang w:val="en-AU"/>
        </w:rPr>
        <w:t>huyết</w:t>
      </w:r>
      <w:proofErr w:type="gramEnd"/>
      <w:r w:rsidRPr="00604EF5">
        <w:rPr>
          <w:rFonts w:ascii="Times New Roman" w:hAnsi="Times New Roman" w:cs="Times New Roman"/>
          <w:b/>
          <w:sz w:val="24"/>
          <w:szCs w:val="24"/>
          <w:lang w:val="en-AU"/>
        </w:rPr>
        <w:t xml:space="preserve"> thanh/huyết tương)</w:t>
      </w:r>
    </w:p>
    <w:p w:rsidR="00BB5FA9" w:rsidRPr="00604EF5" w:rsidRDefault="00BB5FA9" w:rsidP="00E16C26">
      <w:pPr>
        <w:spacing w:after="0" w:line="360" w:lineRule="auto"/>
        <w:jc w:val="both"/>
        <w:rPr>
          <w:rFonts w:ascii="Times New Roman" w:hAnsi="Times New Roman" w:cs="Times New Roman"/>
          <w:b/>
          <w:lang w:val="en-AU"/>
        </w:rPr>
      </w:pPr>
      <w:r w:rsidRPr="00604EF5">
        <w:rPr>
          <w:rFonts w:ascii="Times New Roman" w:hAnsi="Times New Roman" w:cs="Times New Roman"/>
          <w:b/>
          <w:lang w:val="en-AU"/>
        </w:rPr>
        <w:t>Mục đích sử dụng</w:t>
      </w:r>
    </w:p>
    <w:p w:rsidR="00BB5FA9" w:rsidRPr="00604EF5" w:rsidRDefault="002E0D89" w:rsidP="00E16C26">
      <w:pPr>
        <w:spacing w:line="360" w:lineRule="auto"/>
        <w:jc w:val="both"/>
        <w:rPr>
          <w:rFonts w:ascii="Times New Roman" w:hAnsi="Times New Roman" w:cs="Times New Roman"/>
          <w:lang w:val="en-AU"/>
        </w:rPr>
      </w:pPr>
      <w:r w:rsidRPr="00604EF5">
        <w:rPr>
          <w:rFonts w:ascii="Times New Roman" w:hAnsi="Times New Roman" w:cs="Times New Roman"/>
          <w:lang w:val="en-AU"/>
        </w:rPr>
        <w:t>Xét nghiệm HCV</w:t>
      </w:r>
      <w:r w:rsidR="00FE04B9" w:rsidRPr="00604EF5">
        <w:rPr>
          <w:rFonts w:ascii="Times New Roman" w:hAnsi="Times New Roman" w:cs="Times New Roman"/>
          <w:lang w:val="en-AU"/>
        </w:rPr>
        <w:t xml:space="preserve"> </w:t>
      </w:r>
      <w:r w:rsidRPr="00604EF5">
        <w:rPr>
          <w:rFonts w:ascii="Times New Roman" w:hAnsi="Times New Roman" w:cs="Times New Roman"/>
          <w:lang w:val="en-AU"/>
        </w:rPr>
        <w:t>Strip (mẫu huyết thanh/huyết tương) là xét nghiệm sắc ký miễn dịch dòng chảy chậm sandwich được dùng để phát hiện định tính kháng thể (IgG, IgM và IgA) kháng virus viêm gan C (HCV) trong mẫ</w:t>
      </w:r>
      <w:bookmarkStart w:id="0" w:name="_GoBack"/>
      <w:bookmarkEnd w:id="0"/>
      <w:r w:rsidRPr="00604EF5">
        <w:rPr>
          <w:rFonts w:ascii="Times New Roman" w:hAnsi="Times New Roman" w:cs="Times New Roman"/>
          <w:lang w:val="en-AU"/>
        </w:rPr>
        <w:t>u huyết thanh hoặc huyết tương người. Xét nghiệm được sử dụng như một xét nghiệm sàng lọc và được dùng để hỗ trợ trong chẩn đoán nhiễm virus viêm gan C. Bất kỳ mẫu xét nghiệm nào phản ứng với que thử HCV phải được khẳng định với các phương pháp xét nghiệm thay thế và các kết quả trên lâm sàng.</w:t>
      </w:r>
    </w:p>
    <w:p w:rsidR="00BB5FA9" w:rsidRPr="00604EF5" w:rsidRDefault="00BB5FA9" w:rsidP="00E16C26">
      <w:pPr>
        <w:spacing w:after="0" w:line="360" w:lineRule="auto"/>
        <w:jc w:val="both"/>
        <w:rPr>
          <w:rFonts w:ascii="Times New Roman" w:hAnsi="Times New Roman" w:cs="Times New Roman"/>
          <w:b/>
          <w:lang w:val="en-AU"/>
        </w:rPr>
      </w:pPr>
      <w:r w:rsidRPr="00604EF5">
        <w:rPr>
          <w:rFonts w:ascii="Times New Roman" w:hAnsi="Times New Roman" w:cs="Times New Roman"/>
          <w:b/>
          <w:lang w:val="en-AU"/>
        </w:rPr>
        <w:t>Giới thiệu</w:t>
      </w:r>
    </w:p>
    <w:p w:rsidR="00362F9C" w:rsidRPr="00604EF5" w:rsidRDefault="00362F9C" w:rsidP="00E16C26">
      <w:pPr>
        <w:spacing w:after="0" w:line="360" w:lineRule="auto"/>
        <w:jc w:val="both"/>
        <w:rPr>
          <w:rFonts w:ascii="Times New Roman" w:hAnsi="Times New Roman" w:cs="Times New Roman"/>
          <w:lang w:val="en-AU"/>
        </w:rPr>
      </w:pPr>
      <w:r w:rsidRPr="00604EF5">
        <w:rPr>
          <w:rFonts w:ascii="Times New Roman" w:hAnsi="Times New Roman" w:cs="Times New Roman"/>
          <w:lang w:val="en-AU"/>
        </w:rPr>
        <w:t>Virus viêm gan C (HCV) là một virus RNA chuỗ</w:t>
      </w:r>
      <w:r w:rsidR="00245517" w:rsidRPr="00604EF5">
        <w:rPr>
          <w:rFonts w:ascii="Times New Roman" w:hAnsi="Times New Roman" w:cs="Times New Roman"/>
          <w:lang w:val="en-AU"/>
        </w:rPr>
        <w:t xml:space="preserve">i đơn, có vỏ, và nhỏ. Kháng thể kháng virus viêm gan C được tìm thấy ở trên 80% bệnh nhân đã biết bị viêm gan không phải viêm gan A, không phải viêm gan B. Các phương pháp thông thường không thành công trong việc phân lập virus khi nuôi cấy tế bào hoặc quan sát bằng kính hiển vi. Việc nhân bản gen của virus được làm để phát triển các xét nghiệm huyết thanh học sử dụng các kháng nguyên tái tổ hợp. So sánh với </w:t>
      </w:r>
      <w:r w:rsidR="00774E2C" w:rsidRPr="00604EF5">
        <w:rPr>
          <w:rFonts w:ascii="Times New Roman" w:hAnsi="Times New Roman" w:cs="Times New Roman"/>
          <w:lang w:val="en-AU"/>
        </w:rPr>
        <w:t>xét nghiệm EIA HCV thế hệ đầu sử dụng kháng nguyên tái tổ hợp chuỗi đơn, kháng nguyên đa chuỗi sử dụng protein tái tổ hợp và/hoặc các peptide tổng hợp đã được thêm vào trong các xét nghiệm huyết thanh học mới để tránh phản ứng chéo không đặc hiệu và để tăng độ nhạy của xét nghiệm kháng thể HCV. Xét nghiệm tối ưu kết hợp kháng nguyên tái tổ hợp để phát hiện chọn lọc các nồng độ đã được đánh giá của kháng thể kháng HCV trong mẫu huyết thanh hoặc huyết tương.</w:t>
      </w:r>
    </w:p>
    <w:p w:rsidR="002F2002" w:rsidRPr="00604EF5" w:rsidRDefault="005013F1" w:rsidP="00E16C26">
      <w:pPr>
        <w:spacing w:after="0" w:line="360" w:lineRule="auto"/>
        <w:jc w:val="both"/>
        <w:rPr>
          <w:rFonts w:ascii="Times New Roman" w:hAnsi="Times New Roman" w:cs="Times New Roman"/>
          <w:b/>
          <w:lang w:val="en-AU"/>
        </w:rPr>
      </w:pPr>
      <w:r w:rsidRPr="00604EF5">
        <w:rPr>
          <w:rFonts w:ascii="Times New Roman" w:hAnsi="Times New Roman" w:cs="Times New Roman"/>
          <w:b/>
          <w:lang w:val="en-AU"/>
        </w:rPr>
        <w:t>Nguyên lý</w:t>
      </w:r>
    </w:p>
    <w:p w:rsidR="007F5624" w:rsidRPr="00604EF5" w:rsidRDefault="007F5624" w:rsidP="00E16C26">
      <w:pPr>
        <w:spacing w:line="360" w:lineRule="auto"/>
        <w:jc w:val="both"/>
        <w:rPr>
          <w:rFonts w:ascii="Times New Roman" w:hAnsi="Times New Roman" w:cs="Times New Roman"/>
          <w:lang w:val="en-AU"/>
        </w:rPr>
      </w:pPr>
      <w:r w:rsidRPr="00604EF5">
        <w:rPr>
          <w:rFonts w:ascii="Times New Roman" w:hAnsi="Times New Roman" w:cs="Times New Roman"/>
          <w:lang w:val="en-AU"/>
        </w:rPr>
        <w:t xml:space="preserve">HCV </w:t>
      </w:r>
      <w:r w:rsidR="005013F1" w:rsidRPr="00604EF5">
        <w:rPr>
          <w:rFonts w:ascii="Times New Roman" w:hAnsi="Times New Roman" w:cs="Times New Roman"/>
          <w:lang w:val="en-AU"/>
        </w:rPr>
        <w:t xml:space="preserve">STRIP </w:t>
      </w:r>
      <w:r w:rsidRPr="00604EF5">
        <w:rPr>
          <w:rFonts w:ascii="Times New Roman" w:hAnsi="Times New Roman" w:cs="Times New Roman"/>
          <w:lang w:val="en-AU"/>
        </w:rPr>
        <w:t xml:space="preserve">(mẫu huyết thanh/Huyết tương) </w:t>
      </w:r>
      <w:r w:rsidR="008D5AF4" w:rsidRPr="00604EF5">
        <w:rPr>
          <w:rFonts w:ascii="Times New Roman" w:hAnsi="Times New Roman" w:cs="Times New Roman"/>
          <w:lang w:val="en-AU"/>
        </w:rPr>
        <w:t xml:space="preserve">là xét nghiệm sắc ký miễn dịch </w:t>
      </w:r>
      <w:r w:rsidRPr="00604EF5">
        <w:rPr>
          <w:rFonts w:ascii="Times New Roman" w:hAnsi="Times New Roman" w:cs="Times New Roman"/>
          <w:lang w:val="en-AU"/>
        </w:rPr>
        <w:t xml:space="preserve">dòng chảy </w:t>
      </w:r>
      <w:r w:rsidR="008D5AF4" w:rsidRPr="00604EF5">
        <w:rPr>
          <w:rFonts w:ascii="Times New Roman" w:hAnsi="Times New Roman" w:cs="Times New Roman"/>
          <w:lang w:val="en-AU"/>
        </w:rPr>
        <w:t>dự</w:t>
      </w:r>
      <w:r w:rsidRPr="00604EF5">
        <w:rPr>
          <w:rFonts w:ascii="Times New Roman" w:hAnsi="Times New Roman" w:cs="Times New Roman"/>
          <w:lang w:val="en-AU"/>
        </w:rPr>
        <w:t>a vào nguyên lý kép kháng nguyên – sandwich. Màng que thử được phủ trước kháng nguyên tái tổ hợp HCV (lõi, NS3, NS4, NS5) ở vùng vạch thử trên que thử.</w:t>
      </w:r>
    </w:p>
    <w:p w:rsidR="00AE3244" w:rsidRPr="00604EF5" w:rsidRDefault="00AE3244" w:rsidP="00AE3244">
      <w:pPr>
        <w:spacing w:line="360" w:lineRule="auto"/>
        <w:jc w:val="both"/>
        <w:rPr>
          <w:rFonts w:ascii="Times New Roman" w:hAnsi="Times New Roman" w:cs="Times New Roman"/>
          <w:lang w:val="en-AU"/>
        </w:rPr>
      </w:pPr>
      <w:r w:rsidRPr="00604EF5">
        <w:rPr>
          <w:rFonts w:ascii="Times New Roman" w:hAnsi="Times New Roman" w:cs="Times New Roman"/>
          <w:lang w:val="en-AU"/>
        </w:rPr>
        <w:t xml:space="preserve">Trong quá trình xét nghiệm, mẫu huyết thanh hoặc huyết tương phản ứng với cộng hợp vàng kháng nguyên HCV </w:t>
      </w:r>
      <w:proofErr w:type="gramStart"/>
      <w:r w:rsidRPr="00604EF5">
        <w:rPr>
          <w:rFonts w:ascii="Times New Roman" w:hAnsi="Times New Roman" w:cs="Times New Roman"/>
          <w:lang w:val="en-AU"/>
        </w:rPr>
        <w:t>( lõi</w:t>
      </w:r>
      <w:proofErr w:type="gramEnd"/>
      <w:r w:rsidRPr="00604EF5">
        <w:rPr>
          <w:rFonts w:ascii="Times New Roman" w:hAnsi="Times New Roman" w:cs="Times New Roman"/>
          <w:lang w:val="en-AU"/>
        </w:rPr>
        <w:t xml:space="preserve">, NS3, NS4, NS5). Hỗn hợp di chuyển lên màng </w:t>
      </w:r>
      <w:proofErr w:type="gramStart"/>
      <w:r w:rsidRPr="00604EF5">
        <w:rPr>
          <w:rFonts w:ascii="Times New Roman" w:hAnsi="Times New Roman" w:cs="Times New Roman"/>
          <w:lang w:val="en-AU"/>
        </w:rPr>
        <w:t>theo</w:t>
      </w:r>
      <w:proofErr w:type="gramEnd"/>
      <w:r w:rsidRPr="00604EF5">
        <w:rPr>
          <w:rFonts w:ascii="Times New Roman" w:hAnsi="Times New Roman" w:cs="Times New Roman"/>
          <w:lang w:val="en-AU"/>
        </w:rPr>
        <w:t xml:space="preserve"> nguyên lý sắc ký nhờ lực mao dẫn để phản ứng với kháng nguyên tái tổ hợp HCV trên màng và tạo thành vạch màu</w:t>
      </w:r>
      <w:r w:rsidR="00BF1A43" w:rsidRPr="00604EF5">
        <w:rPr>
          <w:rFonts w:ascii="Times New Roman" w:hAnsi="Times New Roman" w:cs="Times New Roman"/>
          <w:lang w:val="en-AU"/>
        </w:rPr>
        <w:t xml:space="preserve"> tím hồng ở vùng vạch thử. Sự xuất hiện của vạch màu tím hồng này cho biết kết quả xét nghiệm dương tính, trong khi không xuất hiện vạch thử cho kết quả âm tính. Để kiểm định quy trình xét nghiệm, một vạch khác chứa kháng thể IgG dê kháng chuột được bất động trên que thử. Nếu xét nghiệm </w:t>
      </w:r>
      <w:r w:rsidR="003B71C8" w:rsidRPr="00604EF5">
        <w:rPr>
          <w:rFonts w:ascii="Times New Roman" w:hAnsi="Times New Roman" w:cs="Times New Roman"/>
          <w:lang w:val="en-AU"/>
        </w:rPr>
        <w:t>được tiến hành chính xác, sẽ hình thành vạch màu tím hồng khi tiếp xúc với cộng hợp ở vùng vạch chứng.</w:t>
      </w:r>
    </w:p>
    <w:p w:rsidR="005C5741" w:rsidRPr="00604EF5" w:rsidRDefault="007D288F" w:rsidP="00AE3244">
      <w:pPr>
        <w:spacing w:line="360" w:lineRule="auto"/>
        <w:jc w:val="both"/>
        <w:rPr>
          <w:rFonts w:ascii="Times New Roman" w:hAnsi="Times New Roman" w:cs="Times New Roman"/>
          <w:b/>
          <w:lang w:val="en-AU"/>
        </w:rPr>
      </w:pPr>
      <w:r w:rsidRPr="00604EF5">
        <w:rPr>
          <w:rFonts w:ascii="Times New Roman" w:hAnsi="Times New Roman" w:cs="Times New Roman"/>
          <w:b/>
          <w:lang w:val="en-AU"/>
        </w:rPr>
        <w:t>Trình bày</w:t>
      </w:r>
    </w:p>
    <w:tbl>
      <w:tblPr>
        <w:tblStyle w:val="TableGrid"/>
        <w:tblW w:w="0" w:type="auto"/>
        <w:tblLook w:val="04A0" w:firstRow="1" w:lastRow="0" w:firstColumn="1" w:lastColumn="0" w:noHBand="0" w:noVBand="1"/>
      </w:tblPr>
      <w:tblGrid>
        <w:gridCol w:w="3116"/>
        <w:gridCol w:w="3117"/>
        <w:gridCol w:w="3117"/>
      </w:tblGrid>
      <w:tr w:rsidR="007027BA" w:rsidRPr="00604EF5" w:rsidTr="007027BA">
        <w:tc>
          <w:tcPr>
            <w:tcW w:w="3116" w:type="dxa"/>
          </w:tcPr>
          <w:p w:rsidR="007027BA" w:rsidRPr="00604EF5" w:rsidRDefault="007027BA" w:rsidP="007027BA">
            <w:pPr>
              <w:spacing w:line="360" w:lineRule="auto"/>
              <w:jc w:val="center"/>
              <w:rPr>
                <w:rFonts w:ascii="Times New Roman" w:hAnsi="Times New Roman" w:cs="Times New Roman"/>
                <w:lang w:val="en-AU"/>
              </w:rPr>
            </w:pPr>
          </w:p>
        </w:tc>
        <w:tc>
          <w:tcPr>
            <w:tcW w:w="3117" w:type="dxa"/>
          </w:tcPr>
          <w:p w:rsidR="007027BA" w:rsidRPr="00604EF5" w:rsidRDefault="007027BA" w:rsidP="007027BA">
            <w:pPr>
              <w:spacing w:line="360" w:lineRule="auto"/>
              <w:jc w:val="center"/>
              <w:rPr>
                <w:rFonts w:ascii="Times New Roman" w:hAnsi="Times New Roman" w:cs="Times New Roman"/>
                <w:b/>
                <w:lang w:val="en-AU"/>
              </w:rPr>
            </w:pPr>
            <w:r w:rsidRPr="00604EF5">
              <w:rPr>
                <w:rFonts w:ascii="Times New Roman" w:hAnsi="Times New Roman" w:cs="Times New Roman"/>
                <w:b/>
                <w:lang w:val="en-AU"/>
              </w:rPr>
              <w:t>25 test</w:t>
            </w:r>
          </w:p>
        </w:tc>
        <w:tc>
          <w:tcPr>
            <w:tcW w:w="3117" w:type="dxa"/>
          </w:tcPr>
          <w:p w:rsidR="007027BA" w:rsidRPr="00604EF5" w:rsidRDefault="007027BA" w:rsidP="007027BA">
            <w:pPr>
              <w:spacing w:line="360" w:lineRule="auto"/>
              <w:jc w:val="center"/>
              <w:rPr>
                <w:rFonts w:ascii="Times New Roman" w:hAnsi="Times New Roman" w:cs="Times New Roman"/>
                <w:b/>
                <w:lang w:val="en-AU"/>
              </w:rPr>
            </w:pPr>
            <w:r w:rsidRPr="00604EF5">
              <w:rPr>
                <w:rFonts w:ascii="Times New Roman" w:hAnsi="Times New Roman" w:cs="Times New Roman"/>
                <w:b/>
                <w:lang w:val="en-AU"/>
              </w:rPr>
              <w:t>50 test</w:t>
            </w:r>
          </w:p>
        </w:tc>
      </w:tr>
      <w:tr w:rsidR="007027BA" w:rsidRPr="00604EF5" w:rsidTr="007027BA">
        <w:tc>
          <w:tcPr>
            <w:tcW w:w="3116" w:type="dxa"/>
          </w:tcPr>
          <w:p w:rsidR="007027BA" w:rsidRPr="00604EF5" w:rsidRDefault="007027BA" w:rsidP="007027BA">
            <w:pPr>
              <w:spacing w:line="360" w:lineRule="auto"/>
              <w:jc w:val="center"/>
              <w:rPr>
                <w:rFonts w:ascii="Times New Roman" w:hAnsi="Times New Roman" w:cs="Times New Roman"/>
                <w:lang w:val="en-AU"/>
              </w:rPr>
            </w:pPr>
            <w:r w:rsidRPr="00604EF5">
              <w:rPr>
                <w:rFonts w:ascii="Times New Roman" w:hAnsi="Times New Roman" w:cs="Times New Roman"/>
                <w:lang w:val="en-AU"/>
              </w:rPr>
              <w:t>Que thử HCV</w:t>
            </w:r>
          </w:p>
        </w:tc>
        <w:tc>
          <w:tcPr>
            <w:tcW w:w="3117" w:type="dxa"/>
          </w:tcPr>
          <w:p w:rsidR="007027BA" w:rsidRPr="00604EF5" w:rsidRDefault="007027BA" w:rsidP="007027BA">
            <w:pPr>
              <w:spacing w:line="360" w:lineRule="auto"/>
              <w:jc w:val="center"/>
              <w:rPr>
                <w:rFonts w:ascii="Times New Roman" w:hAnsi="Times New Roman" w:cs="Times New Roman"/>
                <w:lang w:val="en-AU"/>
              </w:rPr>
            </w:pPr>
            <w:r w:rsidRPr="00604EF5">
              <w:rPr>
                <w:rFonts w:ascii="Times New Roman" w:hAnsi="Times New Roman" w:cs="Times New Roman"/>
                <w:lang w:val="en-AU"/>
              </w:rPr>
              <w:t>25 que thử</w:t>
            </w:r>
          </w:p>
        </w:tc>
        <w:tc>
          <w:tcPr>
            <w:tcW w:w="3117" w:type="dxa"/>
          </w:tcPr>
          <w:p w:rsidR="007027BA" w:rsidRPr="00604EF5" w:rsidRDefault="007027BA" w:rsidP="007027BA">
            <w:pPr>
              <w:spacing w:line="360" w:lineRule="auto"/>
              <w:jc w:val="center"/>
              <w:rPr>
                <w:rFonts w:ascii="Times New Roman" w:hAnsi="Times New Roman" w:cs="Times New Roman"/>
                <w:lang w:val="en-AU"/>
              </w:rPr>
            </w:pPr>
            <w:r w:rsidRPr="00604EF5">
              <w:rPr>
                <w:rFonts w:ascii="Times New Roman" w:hAnsi="Times New Roman" w:cs="Times New Roman"/>
                <w:lang w:val="en-AU"/>
              </w:rPr>
              <w:t>50 que thử</w:t>
            </w:r>
          </w:p>
        </w:tc>
      </w:tr>
      <w:tr w:rsidR="007027BA" w:rsidRPr="00604EF5" w:rsidTr="007027BA">
        <w:tc>
          <w:tcPr>
            <w:tcW w:w="3116" w:type="dxa"/>
          </w:tcPr>
          <w:p w:rsidR="007027BA" w:rsidRPr="00604EF5" w:rsidRDefault="007027BA" w:rsidP="007027BA">
            <w:pPr>
              <w:spacing w:line="360" w:lineRule="auto"/>
              <w:jc w:val="center"/>
              <w:rPr>
                <w:rFonts w:ascii="Times New Roman" w:hAnsi="Times New Roman" w:cs="Times New Roman"/>
                <w:lang w:val="en-AU"/>
              </w:rPr>
            </w:pPr>
            <w:r w:rsidRPr="00604EF5">
              <w:rPr>
                <w:rFonts w:ascii="Times New Roman" w:hAnsi="Times New Roman" w:cs="Times New Roman"/>
                <w:lang w:val="en-AU"/>
              </w:rPr>
              <w:t>Dung dịch đệm</w:t>
            </w:r>
          </w:p>
        </w:tc>
        <w:tc>
          <w:tcPr>
            <w:tcW w:w="3117" w:type="dxa"/>
          </w:tcPr>
          <w:p w:rsidR="007027BA" w:rsidRPr="00604EF5" w:rsidRDefault="007027BA" w:rsidP="007027BA">
            <w:pPr>
              <w:spacing w:line="360" w:lineRule="auto"/>
              <w:jc w:val="center"/>
              <w:rPr>
                <w:rFonts w:ascii="Times New Roman" w:hAnsi="Times New Roman" w:cs="Times New Roman"/>
                <w:lang w:val="en-AU"/>
              </w:rPr>
            </w:pPr>
            <w:r w:rsidRPr="00604EF5">
              <w:rPr>
                <w:rFonts w:ascii="Times New Roman" w:hAnsi="Times New Roman" w:cs="Times New Roman"/>
                <w:lang w:val="en-AU"/>
              </w:rPr>
              <w:t>1 lọ</w:t>
            </w:r>
          </w:p>
        </w:tc>
        <w:tc>
          <w:tcPr>
            <w:tcW w:w="3117" w:type="dxa"/>
          </w:tcPr>
          <w:p w:rsidR="007027BA" w:rsidRPr="00604EF5" w:rsidRDefault="007027BA" w:rsidP="007027BA">
            <w:pPr>
              <w:spacing w:line="360" w:lineRule="auto"/>
              <w:jc w:val="center"/>
              <w:rPr>
                <w:rFonts w:ascii="Times New Roman" w:hAnsi="Times New Roman" w:cs="Times New Roman"/>
                <w:lang w:val="en-AU"/>
              </w:rPr>
            </w:pPr>
            <w:r w:rsidRPr="00604EF5">
              <w:rPr>
                <w:rFonts w:ascii="Times New Roman" w:hAnsi="Times New Roman" w:cs="Times New Roman"/>
                <w:lang w:val="en-AU"/>
              </w:rPr>
              <w:t>1 lọ</w:t>
            </w:r>
          </w:p>
        </w:tc>
      </w:tr>
    </w:tbl>
    <w:p w:rsidR="007027BA" w:rsidRPr="00604EF5" w:rsidRDefault="007027BA" w:rsidP="00E16C26">
      <w:pPr>
        <w:spacing w:after="0" w:line="360" w:lineRule="auto"/>
        <w:jc w:val="both"/>
        <w:rPr>
          <w:rFonts w:ascii="Times New Roman" w:hAnsi="Times New Roman" w:cs="Times New Roman"/>
          <w:lang w:val="en-AU"/>
        </w:rPr>
      </w:pPr>
    </w:p>
    <w:p w:rsidR="007D288F" w:rsidRPr="00604EF5" w:rsidRDefault="007D288F" w:rsidP="00E16C26">
      <w:pPr>
        <w:spacing w:after="0" w:line="360" w:lineRule="auto"/>
        <w:jc w:val="both"/>
        <w:rPr>
          <w:rFonts w:ascii="Times New Roman" w:hAnsi="Times New Roman" w:cs="Times New Roman"/>
          <w:b/>
          <w:lang w:val="en-AU"/>
        </w:rPr>
      </w:pPr>
      <w:r w:rsidRPr="00604EF5">
        <w:rPr>
          <w:rFonts w:ascii="Times New Roman" w:hAnsi="Times New Roman" w:cs="Times New Roman"/>
          <w:b/>
          <w:lang w:val="en-AU"/>
        </w:rPr>
        <w:t>Thận trọng</w:t>
      </w:r>
    </w:p>
    <w:p w:rsidR="007027BA" w:rsidRPr="00604EF5" w:rsidRDefault="007027BA" w:rsidP="007027BA">
      <w:pPr>
        <w:pStyle w:val="ListParagraph"/>
        <w:numPr>
          <w:ilvl w:val="0"/>
          <w:numId w:val="4"/>
        </w:numPr>
        <w:spacing w:after="0" w:line="360" w:lineRule="auto"/>
        <w:jc w:val="both"/>
        <w:rPr>
          <w:rFonts w:ascii="Times New Roman" w:hAnsi="Times New Roman" w:cs="Times New Roman"/>
          <w:b/>
          <w:lang w:val="en-AU"/>
        </w:rPr>
      </w:pPr>
      <w:r w:rsidRPr="00604EF5">
        <w:rPr>
          <w:rFonts w:ascii="Times New Roman" w:hAnsi="Times New Roman" w:cs="Times New Roman"/>
          <w:lang w:val="en-AU"/>
        </w:rPr>
        <w:t xml:space="preserve"> Chỉ sử dụng cho chẩn đoán in vitro được thực hiện bởi chuyên viên. Không sử dụng sau ngày hết hạn.</w:t>
      </w:r>
    </w:p>
    <w:p w:rsidR="007027BA" w:rsidRPr="00604EF5" w:rsidRDefault="007027BA" w:rsidP="007027BA">
      <w:pPr>
        <w:pStyle w:val="ListParagraph"/>
        <w:numPr>
          <w:ilvl w:val="0"/>
          <w:numId w:val="4"/>
        </w:numPr>
        <w:spacing w:after="0" w:line="360" w:lineRule="auto"/>
        <w:jc w:val="both"/>
        <w:rPr>
          <w:rFonts w:ascii="Times New Roman" w:hAnsi="Times New Roman" w:cs="Times New Roman"/>
          <w:b/>
          <w:lang w:val="en-AU"/>
        </w:rPr>
      </w:pPr>
      <w:r w:rsidRPr="00604EF5">
        <w:rPr>
          <w:rFonts w:ascii="Times New Roman" w:hAnsi="Times New Roman" w:cs="Times New Roman"/>
          <w:lang w:val="en-AU"/>
        </w:rPr>
        <w:lastRenderedPageBreak/>
        <w:t>Không sử dụng que thử nếu túi nhôm bị rách hoặc hỏng.</w:t>
      </w:r>
    </w:p>
    <w:p w:rsidR="007027BA" w:rsidRPr="00604EF5" w:rsidRDefault="007027BA" w:rsidP="007027BA">
      <w:pPr>
        <w:pStyle w:val="ListParagraph"/>
        <w:numPr>
          <w:ilvl w:val="0"/>
          <w:numId w:val="4"/>
        </w:numPr>
        <w:spacing w:after="0" w:line="360" w:lineRule="auto"/>
        <w:jc w:val="both"/>
        <w:rPr>
          <w:rFonts w:ascii="Times New Roman" w:hAnsi="Times New Roman" w:cs="Times New Roman"/>
          <w:b/>
          <w:lang w:val="en-AU"/>
        </w:rPr>
      </w:pPr>
      <w:r w:rsidRPr="00604EF5">
        <w:rPr>
          <w:rFonts w:ascii="Times New Roman" w:hAnsi="Times New Roman" w:cs="Times New Roman"/>
          <w:lang w:val="en-AU"/>
        </w:rPr>
        <w:t>Chỉ sử dụng que thử một lần. Không tái sử dụng dưới bất kỳ hình thức nào.</w:t>
      </w:r>
    </w:p>
    <w:p w:rsidR="007027BA" w:rsidRPr="00604EF5" w:rsidRDefault="007027BA" w:rsidP="007027BA">
      <w:pPr>
        <w:pStyle w:val="ListParagraph"/>
        <w:numPr>
          <w:ilvl w:val="0"/>
          <w:numId w:val="4"/>
        </w:numPr>
        <w:spacing w:after="0" w:line="360" w:lineRule="auto"/>
        <w:jc w:val="both"/>
        <w:rPr>
          <w:rFonts w:ascii="Times New Roman" w:hAnsi="Times New Roman" w:cs="Times New Roman"/>
          <w:b/>
          <w:lang w:val="en-AU"/>
        </w:rPr>
      </w:pPr>
      <w:r w:rsidRPr="00604EF5">
        <w:rPr>
          <w:rFonts w:ascii="Times New Roman" w:hAnsi="Times New Roman" w:cs="Times New Roman"/>
          <w:lang w:val="en-AU"/>
        </w:rPr>
        <w:t xml:space="preserve">Xử lý tất cả các mẫu như là các tác nhân có thể gây nhiễm khuẩn. Tuân thủ thận trọng </w:t>
      </w:r>
      <w:proofErr w:type="gramStart"/>
      <w:r w:rsidRPr="00604EF5">
        <w:rPr>
          <w:rFonts w:ascii="Times New Roman" w:hAnsi="Times New Roman" w:cs="Times New Roman"/>
          <w:lang w:val="en-AU"/>
        </w:rPr>
        <w:t>theo</w:t>
      </w:r>
      <w:proofErr w:type="gramEnd"/>
      <w:r w:rsidRPr="00604EF5">
        <w:rPr>
          <w:rFonts w:ascii="Times New Roman" w:hAnsi="Times New Roman" w:cs="Times New Roman"/>
          <w:lang w:val="en-AU"/>
        </w:rPr>
        <w:t xml:space="preserve"> quy định của các tác nhân vi sinh vật lây nhiễm trong quá trình xét nghiệm và tuân thủ đúng quy trình xét nghiệm đối với các mẫu sử dụng một lần.</w:t>
      </w:r>
    </w:p>
    <w:p w:rsidR="0022260D" w:rsidRPr="00604EF5" w:rsidRDefault="0022260D" w:rsidP="007027BA">
      <w:pPr>
        <w:pStyle w:val="ListParagraph"/>
        <w:numPr>
          <w:ilvl w:val="0"/>
          <w:numId w:val="4"/>
        </w:numPr>
        <w:spacing w:after="0" w:line="360" w:lineRule="auto"/>
        <w:jc w:val="both"/>
        <w:rPr>
          <w:rFonts w:ascii="Times New Roman" w:hAnsi="Times New Roman" w:cs="Times New Roman"/>
          <w:b/>
          <w:lang w:val="en-AU"/>
        </w:rPr>
      </w:pPr>
      <w:r w:rsidRPr="00604EF5">
        <w:rPr>
          <w:rFonts w:ascii="Times New Roman" w:hAnsi="Times New Roman" w:cs="Times New Roman"/>
          <w:lang w:val="en-AU"/>
        </w:rPr>
        <w:t xml:space="preserve">Mặc quần áo bảo hộ, đi găng </w:t>
      </w:r>
      <w:proofErr w:type="gramStart"/>
      <w:r w:rsidRPr="00604EF5">
        <w:rPr>
          <w:rFonts w:ascii="Times New Roman" w:hAnsi="Times New Roman" w:cs="Times New Roman"/>
          <w:lang w:val="en-AU"/>
        </w:rPr>
        <w:t>tay</w:t>
      </w:r>
      <w:proofErr w:type="gramEnd"/>
      <w:r w:rsidRPr="00604EF5">
        <w:rPr>
          <w:rFonts w:ascii="Times New Roman" w:hAnsi="Times New Roman" w:cs="Times New Roman"/>
          <w:lang w:val="en-AU"/>
        </w:rPr>
        <w:t xml:space="preserve"> bảo hộ </w:t>
      </w:r>
      <w:r w:rsidR="00FB1685" w:rsidRPr="00604EF5">
        <w:rPr>
          <w:rFonts w:ascii="Times New Roman" w:hAnsi="Times New Roman" w:cs="Times New Roman"/>
          <w:lang w:val="en-AU"/>
        </w:rPr>
        <w:t>và đeo kính khi tiến hành xét nghiệm.</w:t>
      </w:r>
    </w:p>
    <w:p w:rsidR="00FB1685" w:rsidRPr="00604EF5" w:rsidRDefault="00FB1685" w:rsidP="007027BA">
      <w:pPr>
        <w:pStyle w:val="ListParagraph"/>
        <w:numPr>
          <w:ilvl w:val="0"/>
          <w:numId w:val="4"/>
        </w:numPr>
        <w:spacing w:after="0" w:line="360" w:lineRule="auto"/>
        <w:jc w:val="both"/>
        <w:rPr>
          <w:rFonts w:ascii="Times New Roman" w:hAnsi="Times New Roman" w:cs="Times New Roman"/>
          <w:b/>
          <w:lang w:val="en-AU"/>
        </w:rPr>
      </w:pPr>
      <w:r w:rsidRPr="00604EF5">
        <w:rPr>
          <w:rFonts w:ascii="Times New Roman" w:hAnsi="Times New Roman" w:cs="Times New Roman"/>
          <w:lang w:val="en-AU"/>
        </w:rPr>
        <w:t>Độ ẩm và nhiệt độ có thể ảnh hưởng đến kết quả xét nghiệm.</w:t>
      </w:r>
      <w:r w:rsidR="006F13A4" w:rsidRPr="00604EF5">
        <w:rPr>
          <w:rFonts w:ascii="Times New Roman" w:hAnsi="Times New Roman" w:cs="Times New Roman"/>
          <w:lang w:val="en-AU"/>
        </w:rPr>
        <w:t xml:space="preserve">         </w:t>
      </w:r>
    </w:p>
    <w:p w:rsidR="00D40661" w:rsidRPr="00604EF5" w:rsidRDefault="00D40661" w:rsidP="00E16C26">
      <w:pPr>
        <w:spacing w:after="0" w:line="360" w:lineRule="auto"/>
        <w:jc w:val="both"/>
        <w:rPr>
          <w:rFonts w:ascii="Times New Roman" w:hAnsi="Times New Roman" w:cs="Times New Roman"/>
          <w:b/>
          <w:lang w:val="en-AU"/>
        </w:rPr>
      </w:pPr>
      <w:r w:rsidRPr="00604EF5">
        <w:rPr>
          <w:rFonts w:ascii="Times New Roman" w:hAnsi="Times New Roman" w:cs="Times New Roman"/>
          <w:b/>
          <w:lang w:val="en-AU"/>
        </w:rPr>
        <w:t>Bảo quản và Độ ổ</w:t>
      </w:r>
      <w:r w:rsidR="00E16C26" w:rsidRPr="00604EF5">
        <w:rPr>
          <w:rFonts w:ascii="Times New Roman" w:hAnsi="Times New Roman" w:cs="Times New Roman"/>
          <w:b/>
          <w:lang w:val="en-AU"/>
        </w:rPr>
        <w:t>n đị</w:t>
      </w:r>
      <w:r w:rsidRPr="00604EF5">
        <w:rPr>
          <w:rFonts w:ascii="Times New Roman" w:hAnsi="Times New Roman" w:cs="Times New Roman"/>
          <w:b/>
          <w:lang w:val="en-AU"/>
        </w:rPr>
        <w:t>nh</w:t>
      </w:r>
    </w:p>
    <w:p w:rsidR="00D40661" w:rsidRPr="00604EF5" w:rsidRDefault="006F13A4" w:rsidP="00E16C26">
      <w:pPr>
        <w:spacing w:line="360" w:lineRule="auto"/>
        <w:jc w:val="both"/>
        <w:rPr>
          <w:rFonts w:ascii="Times New Roman" w:hAnsi="Times New Roman" w:cs="Times New Roman"/>
          <w:lang w:val="en-AU"/>
        </w:rPr>
      </w:pPr>
      <w:r w:rsidRPr="00604EF5">
        <w:rPr>
          <w:rFonts w:ascii="Times New Roman" w:hAnsi="Times New Roman" w:cs="Times New Roman"/>
          <w:lang w:val="en-AU"/>
        </w:rPr>
        <w:t xml:space="preserve">HCV </w:t>
      </w:r>
      <w:r w:rsidR="00FE04B9" w:rsidRPr="00604EF5">
        <w:rPr>
          <w:rFonts w:ascii="Times New Roman" w:hAnsi="Times New Roman" w:cs="Times New Roman"/>
          <w:lang w:val="en-AU"/>
        </w:rPr>
        <w:t>S</w:t>
      </w:r>
      <w:r w:rsidR="00F64A4E" w:rsidRPr="00604EF5">
        <w:rPr>
          <w:rFonts w:ascii="Times New Roman" w:hAnsi="Times New Roman" w:cs="Times New Roman"/>
          <w:lang w:val="en-AU"/>
        </w:rPr>
        <w:t>trip phải được bảo quản ở 4-40ºC. Que thử có thể bảo quản ở nhiệt độ phòng nhưng không vượt quá 40ºC trong túi nhôm hàn kín. Hạn dùng hoặc ngày hết hạn được in trên vỏ hoặc in trên thùng giấy. Kit xét nghiệm phải được giữ tránh ánh sáng trực tiếp, độ ẩm và nhiệt độ nóng.</w:t>
      </w:r>
    </w:p>
    <w:p w:rsidR="00F64A4E" w:rsidRPr="00604EF5" w:rsidRDefault="00F21C8D" w:rsidP="00E16C26">
      <w:pPr>
        <w:spacing w:after="0" w:line="360" w:lineRule="auto"/>
        <w:jc w:val="both"/>
        <w:rPr>
          <w:rFonts w:ascii="Times New Roman" w:hAnsi="Times New Roman" w:cs="Times New Roman"/>
          <w:b/>
          <w:lang w:val="en-AU"/>
        </w:rPr>
      </w:pPr>
      <w:r w:rsidRPr="00604EF5">
        <w:rPr>
          <w:rFonts w:ascii="Times New Roman" w:hAnsi="Times New Roman" w:cs="Times New Roman"/>
          <w:b/>
          <w:lang w:val="en-AU"/>
        </w:rPr>
        <w:t>Lấy mẫu và Bảo quản</w:t>
      </w:r>
    </w:p>
    <w:p w:rsidR="00F21C8D" w:rsidRPr="00604EF5" w:rsidRDefault="006F13A4" w:rsidP="00E16C26">
      <w:pPr>
        <w:spacing w:line="360" w:lineRule="auto"/>
        <w:jc w:val="both"/>
        <w:rPr>
          <w:rFonts w:ascii="Times New Roman" w:hAnsi="Times New Roman" w:cs="Times New Roman"/>
          <w:lang w:val="en-AU"/>
        </w:rPr>
      </w:pPr>
      <w:r w:rsidRPr="00604EF5">
        <w:rPr>
          <w:rFonts w:ascii="Times New Roman" w:hAnsi="Times New Roman" w:cs="Times New Roman"/>
          <w:lang w:val="en-AU"/>
        </w:rPr>
        <w:t xml:space="preserve">HCV </w:t>
      </w:r>
      <w:r w:rsidR="00F21C8D" w:rsidRPr="00604EF5">
        <w:rPr>
          <w:rFonts w:ascii="Times New Roman" w:hAnsi="Times New Roman" w:cs="Times New Roman"/>
          <w:lang w:val="en-AU"/>
        </w:rPr>
        <w:t>Strip được tiến hành với mẫu huyết thanh hoặc huyết tương. Khuyến cáo xét nghiệm phải được tiến hành ngay sau khi lấy mẫu máu và phân tách huyết thanh. Mẫu huyết thanh có thể được bảo quản ở 2-8ºC</w:t>
      </w:r>
      <w:r w:rsidR="00641E62" w:rsidRPr="00604EF5">
        <w:rPr>
          <w:rFonts w:ascii="Times New Roman" w:hAnsi="Times New Roman" w:cs="Times New Roman"/>
          <w:lang w:val="en-AU"/>
        </w:rPr>
        <w:t xml:space="preserve"> sau khi lấy mẫu lên tới 3 ngày hoặc bảo quản lâu hơn khi mẫu được bảo quản ở nhiệt độ đông băng (-20ºC).</w:t>
      </w:r>
    </w:p>
    <w:p w:rsidR="00641E62" w:rsidRPr="00604EF5" w:rsidRDefault="00641E62" w:rsidP="00E16C26">
      <w:pPr>
        <w:spacing w:line="360" w:lineRule="auto"/>
        <w:jc w:val="both"/>
        <w:rPr>
          <w:rFonts w:ascii="Times New Roman" w:hAnsi="Times New Roman" w:cs="Times New Roman"/>
          <w:lang w:val="en-AU"/>
        </w:rPr>
      </w:pPr>
      <w:r w:rsidRPr="00604EF5">
        <w:rPr>
          <w:rFonts w:ascii="Times New Roman" w:hAnsi="Times New Roman" w:cs="Times New Roman"/>
          <w:lang w:val="en-AU"/>
        </w:rPr>
        <w:t>Mẫu chứa chất kết tủa, có thể có vấn đề, đã biết khi được thực hiện trong quy trình sắc ký. Và do đó, phải được làm trong hoặc ly tâm hoặc lọc. Nếu que thử cho thấy hiện tượng di chuyển chậm trên màng sắc ký</w:t>
      </w:r>
      <w:r w:rsidR="00E65016" w:rsidRPr="00604EF5">
        <w:rPr>
          <w:rFonts w:ascii="Times New Roman" w:hAnsi="Times New Roman" w:cs="Times New Roman"/>
          <w:lang w:val="en-AU"/>
        </w:rPr>
        <w:t xml:space="preserve"> cho thấy mẫu xét nghiệm có vấn đề. Nên xét nghiệm lại với một mẫu mới hoặc mẫu </w:t>
      </w:r>
      <w:proofErr w:type="gramStart"/>
      <w:r w:rsidR="00E65016" w:rsidRPr="00604EF5">
        <w:rPr>
          <w:rFonts w:ascii="Times New Roman" w:hAnsi="Times New Roman" w:cs="Times New Roman"/>
          <w:lang w:val="en-AU"/>
        </w:rPr>
        <w:t>pha</w:t>
      </w:r>
      <w:proofErr w:type="gramEnd"/>
      <w:r w:rsidR="00E65016" w:rsidRPr="00604EF5">
        <w:rPr>
          <w:rFonts w:ascii="Times New Roman" w:hAnsi="Times New Roman" w:cs="Times New Roman"/>
          <w:lang w:val="en-AU"/>
        </w:rPr>
        <w:t xml:space="preserve"> loãng.</w:t>
      </w:r>
    </w:p>
    <w:p w:rsidR="00E65016" w:rsidRPr="00604EF5" w:rsidRDefault="00DE4397" w:rsidP="00E16C26">
      <w:pPr>
        <w:spacing w:after="0" w:line="360" w:lineRule="auto"/>
        <w:jc w:val="both"/>
        <w:rPr>
          <w:rFonts w:ascii="Times New Roman" w:hAnsi="Times New Roman" w:cs="Times New Roman"/>
          <w:b/>
          <w:lang w:val="en-AU"/>
        </w:rPr>
      </w:pPr>
      <w:r w:rsidRPr="00604EF5">
        <w:rPr>
          <w:rFonts w:ascii="Times New Roman" w:hAnsi="Times New Roman" w:cs="Times New Roman"/>
          <w:b/>
          <w:lang w:val="en-AU"/>
        </w:rPr>
        <w:t>Quy trình xét nghiệm</w:t>
      </w:r>
    </w:p>
    <w:p w:rsidR="00DE4397" w:rsidRPr="00604EF5" w:rsidRDefault="00DE4397" w:rsidP="00E16C26">
      <w:pPr>
        <w:pStyle w:val="ListParagraph"/>
        <w:numPr>
          <w:ilvl w:val="0"/>
          <w:numId w:val="2"/>
        </w:numPr>
        <w:spacing w:line="360" w:lineRule="auto"/>
        <w:jc w:val="both"/>
        <w:rPr>
          <w:rFonts w:ascii="Times New Roman" w:hAnsi="Times New Roman" w:cs="Times New Roman"/>
          <w:lang w:val="en-AU"/>
        </w:rPr>
      </w:pPr>
      <w:r w:rsidRPr="00604EF5">
        <w:rPr>
          <w:rFonts w:ascii="Times New Roman" w:hAnsi="Times New Roman" w:cs="Times New Roman"/>
          <w:lang w:val="en-AU"/>
        </w:rPr>
        <w:t xml:space="preserve">Mang </w:t>
      </w:r>
      <w:r w:rsidR="004A5B69" w:rsidRPr="00604EF5">
        <w:rPr>
          <w:rFonts w:ascii="Times New Roman" w:hAnsi="Times New Roman" w:cs="Times New Roman"/>
          <w:lang w:val="en-AU"/>
        </w:rPr>
        <w:t xml:space="preserve">que thử, mẫu xét nghiệm, dung dịch đệm và/hoặc Chứng </w:t>
      </w:r>
      <w:r w:rsidRPr="00604EF5">
        <w:rPr>
          <w:rFonts w:ascii="Times New Roman" w:hAnsi="Times New Roman" w:cs="Times New Roman"/>
          <w:lang w:val="en-AU"/>
        </w:rPr>
        <w:t xml:space="preserve">về nhiệt độ phòng </w:t>
      </w:r>
      <w:r w:rsidR="004A5B69" w:rsidRPr="00604EF5">
        <w:rPr>
          <w:rFonts w:ascii="Times New Roman" w:hAnsi="Times New Roman" w:cs="Times New Roman"/>
          <w:lang w:val="en-AU"/>
        </w:rPr>
        <w:t xml:space="preserve">(15-30ºC) </w:t>
      </w:r>
      <w:r w:rsidRPr="00604EF5">
        <w:rPr>
          <w:rFonts w:ascii="Times New Roman" w:hAnsi="Times New Roman" w:cs="Times New Roman"/>
          <w:lang w:val="en-AU"/>
        </w:rPr>
        <w:t>trước khi tiến hành xét nghiệm.</w:t>
      </w:r>
      <w:r w:rsidR="004A5B69" w:rsidRPr="00604EF5">
        <w:rPr>
          <w:rFonts w:ascii="Times New Roman" w:hAnsi="Times New Roman" w:cs="Times New Roman"/>
          <w:lang w:val="en-AU"/>
        </w:rPr>
        <w:t xml:space="preserve">     </w:t>
      </w:r>
    </w:p>
    <w:p w:rsidR="00DE4397" w:rsidRPr="00604EF5" w:rsidRDefault="00DE4397" w:rsidP="00E16C26">
      <w:pPr>
        <w:pStyle w:val="ListParagraph"/>
        <w:numPr>
          <w:ilvl w:val="0"/>
          <w:numId w:val="2"/>
        </w:numPr>
        <w:spacing w:line="360" w:lineRule="auto"/>
        <w:jc w:val="both"/>
        <w:rPr>
          <w:rFonts w:ascii="Times New Roman" w:hAnsi="Times New Roman" w:cs="Times New Roman"/>
          <w:lang w:val="en-AU"/>
        </w:rPr>
      </w:pPr>
      <w:r w:rsidRPr="00604EF5">
        <w:rPr>
          <w:rFonts w:ascii="Times New Roman" w:hAnsi="Times New Roman" w:cs="Times New Roman"/>
          <w:lang w:val="en-AU"/>
        </w:rPr>
        <w:t xml:space="preserve">Lấy que thử ra khỏi túi nhôm </w:t>
      </w:r>
      <w:r w:rsidR="004A5B69" w:rsidRPr="00604EF5">
        <w:rPr>
          <w:rFonts w:ascii="Times New Roman" w:hAnsi="Times New Roman" w:cs="Times New Roman"/>
          <w:lang w:val="en-AU"/>
        </w:rPr>
        <w:t xml:space="preserve">và sử dụng sớm nhất có thể. Kết quả đúng nhất </w:t>
      </w:r>
      <w:proofErr w:type="gramStart"/>
      <w:r w:rsidR="004A5B69" w:rsidRPr="00604EF5">
        <w:rPr>
          <w:rFonts w:ascii="Times New Roman" w:hAnsi="Times New Roman" w:cs="Times New Roman"/>
          <w:lang w:val="en-AU"/>
        </w:rPr>
        <w:t>thu</w:t>
      </w:r>
      <w:proofErr w:type="gramEnd"/>
      <w:r w:rsidR="004A5B69" w:rsidRPr="00604EF5">
        <w:rPr>
          <w:rFonts w:ascii="Times New Roman" w:hAnsi="Times New Roman" w:cs="Times New Roman"/>
          <w:lang w:val="en-AU"/>
        </w:rPr>
        <w:t xml:space="preserve"> được nếu xét nghiệm được tiến hành trong vòng 1 giờ.</w:t>
      </w:r>
    </w:p>
    <w:p w:rsidR="00DE4397" w:rsidRPr="00604EF5" w:rsidRDefault="00B23A48" w:rsidP="00E16C26">
      <w:pPr>
        <w:pStyle w:val="ListParagraph"/>
        <w:numPr>
          <w:ilvl w:val="0"/>
          <w:numId w:val="2"/>
        </w:numPr>
        <w:spacing w:line="360" w:lineRule="auto"/>
        <w:jc w:val="both"/>
        <w:rPr>
          <w:rFonts w:ascii="Times New Roman" w:hAnsi="Times New Roman" w:cs="Times New Roman"/>
          <w:lang w:val="en-AU"/>
        </w:rPr>
      </w:pPr>
      <w:r w:rsidRPr="00604EF5">
        <w:rPr>
          <w:rFonts w:ascii="Times New Roman" w:hAnsi="Times New Roman" w:cs="Times New Roman"/>
          <w:lang w:val="en-AU"/>
        </w:rPr>
        <w:t xml:space="preserve">Để que thử </w:t>
      </w:r>
      <w:r w:rsidR="0093310D" w:rsidRPr="00604EF5">
        <w:rPr>
          <w:rFonts w:ascii="Times New Roman" w:hAnsi="Times New Roman" w:cs="Times New Roman"/>
          <w:lang w:val="en-AU"/>
        </w:rPr>
        <w:t>lên bề mặt phẳng và sạch. Giữ ống nhỏ giọt thẳng đứng và nhỏ một giọt mẫu huyết thanh hoặc huyết tương (khoảng 30µ</w:t>
      </w:r>
      <w:r w:rsidR="004324A1" w:rsidRPr="00604EF5">
        <w:rPr>
          <w:rFonts w:ascii="Times New Roman" w:hAnsi="Times New Roman" w:cs="Times New Roman"/>
          <w:lang w:val="en-AU"/>
        </w:rPr>
        <w:t>l)</w:t>
      </w:r>
      <w:r w:rsidR="00EF3890" w:rsidRPr="00604EF5">
        <w:rPr>
          <w:rFonts w:ascii="Times New Roman" w:hAnsi="Times New Roman" w:cs="Times New Roman"/>
          <w:lang w:val="en-AU"/>
        </w:rPr>
        <w:t xml:space="preserve"> vào đệm mẫu sau đó nhỏ 2 giọt dung dịch đệm (khoảng 75µl) ngay. Tránh tạo thành bọt khí. Xem hình minh họa phía dưới.</w:t>
      </w:r>
    </w:p>
    <w:p w:rsidR="00B23A48" w:rsidRPr="00604EF5" w:rsidRDefault="00497CB7" w:rsidP="00E16C26">
      <w:pPr>
        <w:pStyle w:val="ListParagraph"/>
        <w:numPr>
          <w:ilvl w:val="0"/>
          <w:numId w:val="2"/>
        </w:numPr>
        <w:spacing w:line="360" w:lineRule="auto"/>
        <w:jc w:val="both"/>
        <w:rPr>
          <w:rFonts w:ascii="Times New Roman" w:hAnsi="Times New Roman" w:cs="Times New Roman"/>
          <w:lang w:val="en-AU"/>
        </w:rPr>
      </w:pPr>
      <w:r w:rsidRPr="00604EF5">
        <w:rPr>
          <w:rFonts w:ascii="Times New Roman" w:hAnsi="Times New Roman" w:cs="Times New Roman"/>
          <w:lang w:val="en-AU"/>
        </w:rPr>
        <w:t>Đọc kết quả trong</w:t>
      </w:r>
      <w:r w:rsidR="00E920C9" w:rsidRPr="00604EF5">
        <w:rPr>
          <w:rFonts w:ascii="Times New Roman" w:hAnsi="Times New Roman" w:cs="Times New Roman"/>
          <w:lang w:val="en-AU"/>
        </w:rPr>
        <w:t xml:space="preserve"> 15 phút.</w:t>
      </w:r>
      <w:r w:rsidRPr="00604EF5">
        <w:rPr>
          <w:rFonts w:ascii="Times New Roman" w:hAnsi="Times New Roman" w:cs="Times New Roman"/>
          <w:lang w:val="en-AU"/>
        </w:rPr>
        <w:t xml:space="preserve"> </w:t>
      </w:r>
      <w:r w:rsidR="00E920C9" w:rsidRPr="00604EF5">
        <w:rPr>
          <w:rFonts w:ascii="Times New Roman" w:hAnsi="Times New Roman" w:cs="Times New Roman"/>
          <w:lang w:val="en-AU"/>
        </w:rPr>
        <w:t>Không nhận định kết quả sau 20 phút.</w:t>
      </w:r>
    </w:p>
    <w:p w:rsidR="00833477" w:rsidRPr="00604EF5" w:rsidRDefault="00833477" w:rsidP="00E16C26">
      <w:pPr>
        <w:spacing w:line="360" w:lineRule="auto"/>
        <w:jc w:val="both"/>
        <w:rPr>
          <w:rFonts w:ascii="Times New Roman" w:hAnsi="Times New Roman" w:cs="Times New Roman"/>
          <w:b/>
          <w:lang w:val="en-AU"/>
        </w:rPr>
      </w:pPr>
      <w:r w:rsidRPr="00604EF5">
        <w:rPr>
          <w:rFonts w:ascii="Times New Roman" w:hAnsi="Times New Roman" w:cs="Times New Roman"/>
          <w:b/>
          <w:lang w:val="en-AU"/>
        </w:rPr>
        <w:t>Nhận định kết quả</w:t>
      </w:r>
    </w:p>
    <w:p w:rsidR="00833477" w:rsidRPr="00604EF5" w:rsidRDefault="00833477" w:rsidP="00E16C26">
      <w:pPr>
        <w:pStyle w:val="ListParagraph"/>
        <w:numPr>
          <w:ilvl w:val="0"/>
          <w:numId w:val="1"/>
        </w:numPr>
        <w:spacing w:line="360" w:lineRule="auto"/>
        <w:jc w:val="both"/>
        <w:rPr>
          <w:rFonts w:ascii="Times New Roman" w:hAnsi="Times New Roman" w:cs="Times New Roman"/>
          <w:lang w:val="en-AU"/>
        </w:rPr>
      </w:pPr>
      <w:r w:rsidRPr="00604EF5">
        <w:rPr>
          <w:rFonts w:ascii="Times New Roman" w:hAnsi="Times New Roman" w:cs="Times New Roman"/>
          <w:b/>
          <w:lang w:val="en-AU"/>
        </w:rPr>
        <w:t>Âm tính:</w:t>
      </w:r>
      <w:r w:rsidRPr="00604EF5">
        <w:rPr>
          <w:rFonts w:ascii="Times New Roman" w:hAnsi="Times New Roman" w:cs="Times New Roman"/>
          <w:lang w:val="en-AU"/>
        </w:rPr>
        <w:t xml:space="preserve"> Nếu chỉ xuất hiện một vạch phân biệt màu tím hồng ở phía trên </w:t>
      </w:r>
      <w:r w:rsidR="00CA7CA7" w:rsidRPr="00604EF5">
        <w:rPr>
          <w:rFonts w:ascii="Times New Roman" w:hAnsi="Times New Roman" w:cs="Times New Roman"/>
          <w:lang w:val="en-AU"/>
        </w:rPr>
        <w:t xml:space="preserve">Vạch chứng C, </w:t>
      </w:r>
      <w:r w:rsidR="0059411E" w:rsidRPr="00604EF5">
        <w:rPr>
          <w:rFonts w:ascii="Times New Roman" w:hAnsi="Times New Roman" w:cs="Times New Roman"/>
          <w:lang w:val="en-AU"/>
        </w:rPr>
        <w:t>kết quả xét nghiệm được cho là âm tính.</w:t>
      </w:r>
    </w:p>
    <w:p w:rsidR="00CA7CA7" w:rsidRPr="00604EF5" w:rsidRDefault="0059411E" w:rsidP="00E16C26">
      <w:pPr>
        <w:pStyle w:val="ListParagraph"/>
        <w:numPr>
          <w:ilvl w:val="0"/>
          <w:numId w:val="1"/>
        </w:numPr>
        <w:spacing w:line="360" w:lineRule="auto"/>
        <w:jc w:val="both"/>
        <w:rPr>
          <w:rFonts w:ascii="Times New Roman" w:hAnsi="Times New Roman" w:cs="Times New Roman"/>
          <w:lang w:val="en-AU"/>
        </w:rPr>
      </w:pPr>
      <w:r w:rsidRPr="00604EF5">
        <w:rPr>
          <w:rFonts w:ascii="Times New Roman" w:hAnsi="Times New Roman" w:cs="Times New Roman"/>
          <w:b/>
          <w:lang w:val="en-AU"/>
        </w:rPr>
        <w:t>Dương tính:</w:t>
      </w:r>
      <w:r w:rsidRPr="00604EF5">
        <w:rPr>
          <w:rFonts w:ascii="Times New Roman" w:hAnsi="Times New Roman" w:cs="Times New Roman"/>
          <w:lang w:val="en-AU"/>
        </w:rPr>
        <w:t xml:space="preserve"> Nếu xuất hiện một vạch phân biệt màu tím hồng ở vùng Vạch</w:t>
      </w:r>
      <w:r w:rsidR="00CA7CA7" w:rsidRPr="00604EF5">
        <w:rPr>
          <w:rFonts w:ascii="Times New Roman" w:hAnsi="Times New Roman" w:cs="Times New Roman"/>
          <w:lang w:val="en-AU"/>
        </w:rPr>
        <w:t xml:space="preserve"> thử (T) và một vạch màu tím hồng ở vùng vạch chứng (C), kết quả được nhận định là dương tính, cho biết mẫu xét nghiệm có chứa kháng thể kháng virus viêm gan C. Nhận định kết quả xét nghiệm không thay đổi dù có sự khác nhau về cường độ màu ở vạch chứng và Vạch thử cho kết quả dương tính được thấy trong nhiều lần xét nghiệm.</w:t>
      </w:r>
    </w:p>
    <w:p w:rsidR="00CA7CA7" w:rsidRPr="00604EF5" w:rsidRDefault="00CA7CA7" w:rsidP="00E16C26">
      <w:pPr>
        <w:pStyle w:val="ListParagraph"/>
        <w:numPr>
          <w:ilvl w:val="0"/>
          <w:numId w:val="1"/>
        </w:numPr>
        <w:spacing w:line="360" w:lineRule="auto"/>
        <w:jc w:val="both"/>
        <w:rPr>
          <w:rFonts w:ascii="Times New Roman" w:hAnsi="Times New Roman" w:cs="Times New Roman"/>
          <w:lang w:val="en-AU"/>
        </w:rPr>
      </w:pPr>
      <w:r w:rsidRPr="00604EF5">
        <w:rPr>
          <w:rFonts w:ascii="Times New Roman" w:hAnsi="Times New Roman" w:cs="Times New Roman"/>
          <w:b/>
          <w:lang w:val="en-AU"/>
        </w:rPr>
        <w:lastRenderedPageBreak/>
        <w:t>Không có giá trị:</w:t>
      </w:r>
      <w:r w:rsidRPr="00604EF5">
        <w:rPr>
          <w:rFonts w:ascii="Times New Roman" w:hAnsi="Times New Roman" w:cs="Times New Roman"/>
          <w:lang w:val="en-AU"/>
        </w:rPr>
        <w:t xml:space="preserve"> Không xuất hiện vạch màu hồng tím ở cả hai vùng vạch thử và vạch chứng hoặc không xuất hiện vạch màu hồng tím ở vùng vạch chứng cho biết quy trình xét nghiệm không đúng và/hoặc thuốc thử xét nghiệm có lỗi. Cần lặp lại xét nghiệm với một que thử mới.</w:t>
      </w:r>
    </w:p>
    <w:p w:rsidR="000E6125" w:rsidRPr="00604EF5" w:rsidRDefault="000E6125" w:rsidP="000E6125">
      <w:pPr>
        <w:spacing w:line="360" w:lineRule="auto"/>
        <w:ind w:left="360"/>
        <w:jc w:val="both"/>
        <w:rPr>
          <w:rFonts w:ascii="Times New Roman" w:hAnsi="Times New Roman" w:cs="Times New Roman"/>
          <w:lang w:val="en-AU"/>
        </w:rPr>
      </w:pPr>
      <w:r w:rsidRPr="00604EF5">
        <w:rPr>
          <w:rFonts w:ascii="Times New Roman" w:hAnsi="Times New Roman" w:cs="Times New Roman"/>
          <w:noProof/>
        </w:rPr>
        <w:drawing>
          <wp:inline distT="0" distB="0" distL="0" distR="0" wp14:anchorId="1B1CE2C5" wp14:editId="4D3A04C2">
            <wp:extent cx="2468380" cy="3048000"/>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470716" cy="3050885"/>
                    </a:xfrm>
                    <a:prstGeom prst="rect">
                      <a:avLst/>
                    </a:prstGeom>
                  </pic:spPr>
                </pic:pic>
              </a:graphicData>
            </a:graphic>
          </wp:inline>
        </w:drawing>
      </w:r>
    </w:p>
    <w:p w:rsidR="00026195" w:rsidRPr="00604EF5" w:rsidRDefault="00026195" w:rsidP="00E16C26">
      <w:pPr>
        <w:spacing w:after="0" w:line="360" w:lineRule="auto"/>
        <w:jc w:val="both"/>
        <w:rPr>
          <w:rFonts w:ascii="Times New Roman" w:hAnsi="Times New Roman" w:cs="Times New Roman"/>
          <w:b/>
          <w:lang w:val="en-AU"/>
        </w:rPr>
      </w:pPr>
      <w:r w:rsidRPr="00604EF5">
        <w:rPr>
          <w:rFonts w:ascii="Times New Roman" w:hAnsi="Times New Roman" w:cs="Times New Roman"/>
          <w:b/>
          <w:lang w:val="en-AU"/>
        </w:rPr>
        <w:t>Giới hạn</w:t>
      </w:r>
      <w:r w:rsidR="00D4272F" w:rsidRPr="00604EF5">
        <w:rPr>
          <w:rFonts w:ascii="Times New Roman" w:hAnsi="Times New Roman" w:cs="Times New Roman"/>
          <w:b/>
          <w:lang w:val="en-AU"/>
        </w:rPr>
        <w:t xml:space="preserve"> xét nghiệm</w:t>
      </w:r>
    </w:p>
    <w:p w:rsidR="00D4272F" w:rsidRPr="00604EF5" w:rsidRDefault="00D4272F" w:rsidP="00D4272F">
      <w:pPr>
        <w:pStyle w:val="ListParagraph"/>
        <w:numPr>
          <w:ilvl w:val="0"/>
          <w:numId w:val="5"/>
        </w:numPr>
        <w:spacing w:after="0" w:line="360" w:lineRule="auto"/>
        <w:jc w:val="both"/>
        <w:rPr>
          <w:rFonts w:ascii="Times New Roman" w:hAnsi="Times New Roman" w:cs="Times New Roman"/>
          <w:b/>
          <w:lang w:val="en-AU"/>
        </w:rPr>
      </w:pPr>
      <w:r w:rsidRPr="00604EF5">
        <w:rPr>
          <w:rFonts w:ascii="Times New Roman" w:hAnsi="Times New Roman" w:cs="Times New Roman"/>
          <w:lang w:val="en-AU"/>
        </w:rPr>
        <w:t>HCV Strip (mẫu huyết thanh/huyết tương) chỉ được sử dụng cho chẩn đoán in vitro. Xét nghiệm được dùng để phát hiện kháng thể kháng HCV trong mẫu huyết thanh hoặc huyết tương.</w:t>
      </w:r>
    </w:p>
    <w:p w:rsidR="00C241F6" w:rsidRPr="00604EF5" w:rsidRDefault="00C241F6" w:rsidP="00D4272F">
      <w:pPr>
        <w:pStyle w:val="ListParagraph"/>
        <w:numPr>
          <w:ilvl w:val="0"/>
          <w:numId w:val="5"/>
        </w:numPr>
        <w:spacing w:after="0" w:line="360" w:lineRule="auto"/>
        <w:jc w:val="both"/>
        <w:rPr>
          <w:rFonts w:ascii="Times New Roman" w:hAnsi="Times New Roman" w:cs="Times New Roman"/>
          <w:b/>
          <w:lang w:val="en-AU"/>
        </w:rPr>
      </w:pPr>
      <w:r w:rsidRPr="00604EF5">
        <w:rPr>
          <w:rFonts w:ascii="Times New Roman" w:hAnsi="Times New Roman" w:cs="Times New Roman"/>
          <w:lang w:val="en-AU"/>
        </w:rPr>
        <w:t>HCV Strip (Mẫu huyết thanh/Huyết tương) chỉ cho biết sự xuất hiện của kháng thể kháng HCV trong mẫu xét nghiệm và không được sử dụng như là tiêu chuẩn duy nhất cho chẩn đoán nhiễm virus viêm gan C.</w:t>
      </w:r>
    </w:p>
    <w:p w:rsidR="00C241F6" w:rsidRPr="00604EF5" w:rsidRDefault="00C241F6" w:rsidP="00D4272F">
      <w:pPr>
        <w:pStyle w:val="ListParagraph"/>
        <w:numPr>
          <w:ilvl w:val="0"/>
          <w:numId w:val="5"/>
        </w:numPr>
        <w:spacing w:after="0" w:line="360" w:lineRule="auto"/>
        <w:jc w:val="both"/>
        <w:rPr>
          <w:rFonts w:ascii="Times New Roman" w:hAnsi="Times New Roman" w:cs="Times New Roman"/>
          <w:b/>
          <w:lang w:val="en-AU"/>
        </w:rPr>
      </w:pPr>
      <w:r w:rsidRPr="00604EF5">
        <w:rPr>
          <w:rFonts w:ascii="Times New Roman" w:hAnsi="Times New Roman" w:cs="Times New Roman"/>
          <w:lang w:val="en-AU"/>
        </w:rPr>
        <w:t>Cũng như tất cả các xét nghiệm chẩn đoán khác, tất cả các kết quả phải được cân nhắc cùng các thông tin trên lâm sàng của bác sĩ. Nếu kết quả xét nghiệm âm tính và các triệu chứng trên lâm sàng vẫn tồn tại</w:t>
      </w:r>
      <w:r w:rsidR="00A551D4" w:rsidRPr="00604EF5">
        <w:rPr>
          <w:rFonts w:ascii="Times New Roman" w:hAnsi="Times New Roman" w:cs="Times New Roman"/>
          <w:lang w:val="en-AU"/>
        </w:rPr>
        <w:t>, phải tiến hành thêm xét nghiệm sử dụng các phương pháp khác trên lâm sàng. Kết quả xét nghiệm âm tính tại một thời điểm không loại trừ khả năng nhiễm virus viêm gan C.</w:t>
      </w:r>
    </w:p>
    <w:p w:rsidR="004B4637" w:rsidRPr="00604EF5" w:rsidRDefault="004B4637" w:rsidP="00D4272F">
      <w:pPr>
        <w:pStyle w:val="ListParagraph"/>
        <w:numPr>
          <w:ilvl w:val="0"/>
          <w:numId w:val="5"/>
        </w:numPr>
        <w:spacing w:after="0" w:line="360" w:lineRule="auto"/>
        <w:jc w:val="both"/>
        <w:rPr>
          <w:rFonts w:ascii="Times New Roman" w:hAnsi="Times New Roman" w:cs="Times New Roman"/>
          <w:b/>
          <w:lang w:val="en-AU"/>
        </w:rPr>
      </w:pPr>
      <w:r w:rsidRPr="00604EF5">
        <w:rPr>
          <w:rFonts w:ascii="Times New Roman" w:hAnsi="Times New Roman" w:cs="Times New Roman"/>
          <w:lang w:val="en-AU"/>
        </w:rPr>
        <w:t>Kết quả âm tính có thể xảy ra nếu nồng độ kháng thể kháng HCV trong mẫu ở dưới giới hạn phát hiện của xét nghiệm, hoặc kháng thể có thể phát hiện được không có trong giai đoạn nhiễm bệnh khi lấy mẫu.</w:t>
      </w:r>
    </w:p>
    <w:p w:rsidR="004B4637" w:rsidRPr="00604EF5" w:rsidRDefault="004B4637" w:rsidP="00D4272F">
      <w:pPr>
        <w:pStyle w:val="ListParagraph"/>
        <w:numPr>
          <w:ilvl w:val="0"/>
          <w:numId w:val="5"/>
        </w:numPr>
        <w:spacing w:after="0" w:line="360" w:lineRule="auto"/>
        <w:jc w:val="both"/>
        <w:rPr>
          <w:rFonts w:ascii="Times New Roman" w:hAnsi="Times New Roman" w:cs="Times New Roman"/>
          <w:b/>
          <w:lang w:val="en-AU"/>
        </w:rPr>
      </w:pPr>
      <w:r w:rsidRPr="00604EF5">
        <w:rPr>
          <w:rFonts w:ascii="Times New Roman" w:hAnsi="Times New Roman" w:cs="Times New Roman"/>
          <w:lang w:val="en-AU"/>
        </w:rPr>
        <w:t>Một số mẫu chứa nồng độ cao kháng thể dị hợp bất thường hoặc yếu tố dạng thấp có thể ảnh hưởng đến kết quả</w:t>
      </w:r>
      <w:r w:rsidR="005B3478" w:rsidRPr="00604EF5">
        <w:rPr>
          <w:rFonts w:ascii="Times New Roman" w:hAnsi="Times New Roman" w:cs="Times New Roman"/>
          <w:lang w:val="en-AU"/>
        </w:rPr>
        <w:t xml:space="preserve"> xét nghiệm.</w:t>
      </w:r>
      <w:r w:rsidRPr="00604EF5">
        <w:rPr>
          <w:rFonts w:ascii="Times New Roman" w:hAnsi="Times New Roman" w:cs="Times New Roman"/>
          <w:lang w:val="en-AU"/>
        </w:rPr>
        <w:t xml:space="preserve"> </w:t>
      </w:r>
    </w:p>
    <w:p w:rsidR="00E416E0" w:rsidRPr="00604EF5" w:rsidRDefault="00E416E0" w:rsidP="00E416E0">
      <w:pPr>
        <w:spacing w:after="0" w:line="360" w:lineRule="auto"/>
        <w:jc w:val="both"/>
        <w:rPr>
          <w:rFonts w:ascii="Times New Roman" w:hAnsi="Times New Roman" w:cs="Times New Roman"/>
          <w:b/>
          <w:lang w:val="en-AU"/>
        </w:rPr>
      </w:pPr>
      <w:r w:rsidRPr="00604EF5">
        <w:rPr>
          <w:rFonts w:ascii="Times New Roman" w:hAnsi="Times New Roman" w:cs="Times New Roman"/>
          <w:b/>
          <w:lang w:val="en-AU"/>
        </w:rPr>
        <w:t>Đặc tính hiệu năng</w:t>
      </w:r>
    </w:p>
    <w:p w:rsidR="00E416E0" w:rsidRPr="00604EF5" w:rsidRDefault="00E416E0" w:rsidP="00E416E0">
      <w:pPr>
        <w:spacing w:after="0" w:line="360" w:lineRule="auto"/>
        <w:jc w:val="both"/>
        <w:rPr>
          <w:rFonts w:ascii="Times New Roman" w:hAnsi="Times New Roman" w:cs="Times New Roman"/>
          <w:bCs/>
          <w:lang w:val="en-AU"/>
        </w:rPr>
      </w:pPr>
      <w:r w:rsidRPr="00604EF5">
        <w:rPr>
          <w:rFonts w:ascii="Times New Roman" w:hAnsi="Times New Roman" w:cs="Times New Roman"/>
          <w:bCs/>
          <w:lang w:val="en-AU"/>
        </w:rPr>
        <w:t>Xét nghiệm HCV Strip của nhà sản xuất Reckon Diagnostics được đánh giá so với xét nghiệm EIA đã được FDA phê chuẩn.</w:t>
      </w:r>
    </w:p>
    <w:p w:rsidR="00E416E0" w:rsidRPr="00604EF5" w:rsidRDefault="00E416E0" w:rsidP="00E416E0">
      <w:pPr>
        <w:spacing w:after="0" w:line="360" w:lineRule="auto"/>
        <w:jc w:val="both"/>
        <w:rPr>
          <w:rFonts w:ascii="Times New Roman" w:hAnsi="Times New Roman" w:cs="Times New Roman"/>
          <w:bCs/>
          <w:lang w:val="en-AU"/>
        </w:rPr>
      </w:pPr>
      <w:r w:rsidRPr="00604EF5">
        <w:rPr>
          <w:rFonts w:ascii="Times New Roman" w:hAnsi="Times New Roman" w:cs="Times New Roman"/>
          <w:bCs/>
          <w:lang w:val="en-AU"/>
        </w:rPr>
        <w:t xml:space="preserve">Để thiết lập độ nhạy và độ đặc hiệu của kit xét nghiệm HCV Strip, 901 mẫu xét nghiệm được đánh giá. Các mẫu huyết thanh </w:t>
      </w:r>
      <w:proofErr w:type="gramStart"/>
      <w:r w:rsidRPr="00604EF5">
        <w:rPr>
          <w:rFonts w:ascii="Times New Roman" w:hAnsi="Times New Roman" w:cs="Times New Roman"/>
          <w:bCs/>
          <w:lang w:val="en-AU"/>
        </w:rPr>
        <w:t>thu</w:t>
      </w:r>
      <w:proofErr w:type="gramEnd"/>
      <w:r w:rsidRPr="00604EF5">
        <w:rPr>
          <w:rFonts w:ascii="Times New Roman" w:hAnsi="Times New Roman" w:cs="Times New Roman"/>
          <w:bCs/>
          <w:lang w:val="en-AU"/>
        </w:rPr>
        <w:t xml:space="preserve"> được từ nhiều nguồn khác nhau. Hầu hết các mẫu </w:t>
      </w:r>
      <w:proofErr w:type="gramStart"/>
      <w:r w:rsidRPr="00604EF5">
        <w:rPr>
          <w:rFonts w:ascii="Times New Roman" w:hAnsi="Times New Roman" w:cs="Times New Roman"/>
          <w:bCs/>
          <w:lang w:val="en-AU"/>
        </w:rPr>
        <w:t>thu</w:t>
      </w:r>
      <w:proofErr w:type="gramEnd"/>
      <w:r w:rsidRPr="00604EF5">
        <w:rPr>
          <w:rFonts w:ascii="Times New Roman" w:hAnsi="Times New Roman" w:cs="Times New Roman"/>
          <w:bCs/>
          <w:lang w:val="en-AU"/>
        </w:rPr>
        <w:t xml:space="preserve"> được ở các cơ sở hiến máu tình nguyện.</w:t>
      </w:r>
    </w:p>
    <w:p w:rsidR="00E416E0" w:rsidRPr="00604EF5" w:rsidRDefault="00E90BE6" w:rsidP="00E416E0">
      <w:pPr>
        <w:spacing w:after="0" w:line="360" w:lineRule="auto"/>
        <w:jc w:val="both"/>
        <w:rPr>
          <w:rFonts w:ascii="Times New Roman" w:hAnsi="Times New Roman" w:cs="Times New Roman"/>
          <w:bCs/>
          <w:lang w:val="en-AU"/>
        </w:rPr>
      </w:pPr>
      <w:r w:rsidRPr="00604EF5">
        <w:rPr>
          <w:rFonts w:ascii="Times New Roman" w:hAnsi="Times New Roman" w:cs="Times New Roman"/>
          <w:bCs/>
          <w:lang w:val="en-AU"/>
        </w:rPr>
        <w:t xml:space="preserve">Xét nghiệm được tiến hành </w:t>
      </w:r>
      <w:proofErr w:type="gramStart"/>
      <w:r w:rsidRPr="00604EF5">
        <w:rPr>
          <w:rFonts w:ascii="Times New Roman" w:hAnsi="Times New Roman" w:cs="Times New Roman"/>
          <w:bCs/>
          <w:lang w:val="en-AU"/>
        </w:rPr>
        <w:t>theo</w:t>
      </w:r>
      <w:proofErr w:type="gramEnd"/>
      <w:r w:rsidRPr="00604EF5">
        <w:rPr>
          <w:rFonts w:ascii="Times New Roman" w:hAnsi="Times New Roman" w:cs="Times New Roman"/>
          <w:bCs/>
          <w:lang w:val="en-AU"/>
        </w:rPr>
        <w:t xml:space="preserve"> quy trình trong hướng dẫn sử dụng.</w:t>
      </w:r>
    </w:p>
    <w:p w:rsidR="00E90BE6" w:rsidRPr="00604EF5" w:rsidRDefault="00E90BE6" w:rsidP="00E416E0">
      <w:pPr>
        <w:spacing w:after="0" w:line="360" w:lineRule="auto"/>
        <w:jc w:val="both"/>
        <w:rPr>
          <w:rFonts w:ascii="Times New Roman" w:hAnsi="Times New Roman" w:cs="Times New Roman"/>
          <w:bCs/>
          <w:lang w:val="en-AU"/>
        </w:rPr>
      </w:pPr>
      <w:r w:rsidRPr="00604EF5">
        <w:rPr>
          <w:rFonts w:ascii="Times New Roman" w:hAnsi="Times New Roman" w:cs="Times New Roman"/>
          <w:bCs/>
          <w:lang w:val="en-AU"/>
        </w:rPr>
        <w:t>Chi tiết dữ liệu được cho trong bảng bên dưới:</w:t>
      </w:r>
    </w:p>
    <w:p w:rsidR="00E90BE6" w:rsidRPr="00604EF5" w:rsidRDefault="00E90BE6" w:rsidP="00E416E0">
      <w:pPr>
        <w:spacing w:after="0" w:line="360" w:lineRule="auto"/>
        <w:jc w:val="both"/>
        <w:rPr>
          <w:rFonts w:ascii="Times New Roman" w:hAnsi="Times New Roman" w:cs="Times New Roman"/>
          <w:b/>
          <w:lang w:val="en-AU"/>
        </w:rPr>
      </w:pPr>
      <w:r w:rsidRPr="00604EF5">
        <w:rPr>
          <w:rFonts w:ascii="Times New Roman" w:hAnsi="Times New Roman" w:cs="Times New Roman"/>
          <w:b/>
          <w:lang w:val="en-AU"/>
        </w:rPr>
        <w:t>Độ nhạy và Độ đặc hiệu:</w:t>
      </w:r>
    </w:p>
    <w:tbl>
      <w:tblPr>
        <w:tblStyle w:val="TableGrid"/>
        <w:tblW w:w="0" w:type="auto"/>
        <w:tblLook w:val="04A0" w:firstRow="1" w:lastRow="0" w:firstColumn="1" w:lastColumn="0" w:noHBand="0" w:noVBand="1"/>
      </w:tblPr>
      <w:tblGrid>
        <w:gridCol w:w="1870"/>
        <w:gridCol w:w="1870"/>
        <w:gridCol w:w="1870"/>
        <w:gridCol w:w="1870"/>
        <w:gridCol w:w="1870"/>
      </w:tblGrid>
      <w:tr w:rsidR="00EE0319" w:rsidRPr="00604EF5" w:rsidTr="00FB1A2F">
        <w:tc>
          <w:tcPr>
            <w:tcW w:w="1870" w:type="dxa"/>
          </w:tcPr>
          <w:p w:rsidR="00EE0319" w:rsidRPr="00604EF5" w:rsidRDefault="00EE0319" w:rsidP="00EE0319">
            <w:pPr>
              <w:spacing w:line="360" w:lineRule="auto"/>
              <w:jc w:val="center"/>
              <w:rPr>
                <w:rFonts w:ascii="Times New Roman" w:hAnsi="Times New Roman" w:cs="Times New Roman"/>
                <w:bCs/>
                <w:lang w:val="en-AU"/>
              </w:rPr>
            </w:pPr>
          </w:p>
        </w:tc>
        <w:tc>
          <w:tcPr>
            <w:tcW w:w="1870" w:type="dxa"/>
          </w:tcPr>
          <w:p w:rsidR="00EE0319" w:rsidRPr="00604EF5" w:rsidRDefault="00EE0319" w:rsidP="00EE0319">
            <w:pPr>
              <w:spacing w:line="360" w:lineRule="auto"/>
              <w:jc w:val="center"/>
              <w:rPr>
                <w:rFonts w:ascii="Times New Roman" w:hAnsi="Times New Roman" w:cs="Times New Roman"/>
                <w:bCs/>
                <w:lang w:val="en-AU"/>
              </w:rPr>
            </w:pPr>
          </w:p>
        </w:tc>
        <w:tc>
          <w:tcPr>
            <w:tcW w:w="5610" w:type="dxa"/>
            <w:gridSpan w:val="3"/>
          </w:tcPr>
          <w:p w:rsidR="00EE0319" w:rsidRPr="00604EF5" w:rsidRDefault="00EE0319" w:rsidP="00EE0319">
            <w:pPr>
              <w:tabs>
                <w:tab w:val="left" w:pos="2029"/>
              </w:tabs>
              <w:spacing w:line="360" w:lineRule="auto"/>
              <w:jc w:val="center"/>
              <w:rPr>
                <w:rFonts w:ascii="Times New Roman" w:hAnsi="Times New Roman" w:cs="Times New Roman"/>
                <w:b/>
                <w:bCs/>
                <w:lang w:val="en-AU"/>
              </w:rPr>
            </w:pPr>
            <w:r w:rsidRPr="00604EF5">
              <w:rPr>
                <w:rFonts w:ascii="Times New Roman" w:hAnsi="Times New Roman" w:cs="Times New Roman"/>
                <w:b/>
                <w:bCs/>
                <w:lang w:val="en-AU"/>
              </w:rPr>
              <w:t>Reckon Diagnostics</w:t>
            </w:r>
          </w:p>
        </w:tc>
      </w:tr>
      <w:tr w:rsidR="00E90BE6" w:rsidRPr="00604EF5" w:rsidTr="00E90BE6">
        <w:tc>
          <w:tcPr>
            <w:tcW w:w="1870" w:type="dxa"/>
          </w:tcPr>
          <w:p w:rsidR="00E90BE6" w:rsidRPr="00604EF5" w:rsidRDefault="00E90BE6" w:rsidP="00EE0319">
            <w:pPr>
              <w:spacing w:line="360" w:lineRule="auto"/>
              <w:jc w:val="center"/>
              <w:rPr>
                <w:rFonts w:ascii="Times New Roman" w:hAnsi="Times New Roman" w:cs="Times New Roman"/>
                <w:bCs/>
                <w:lang w:val="en-AU"/>
              </w:rPr>
            </w:pPr>
          </w:p>
        </w:tc>
        <w:tc>
          <w:tcPr>
            <w:tcW w:w="1870" w:type="dxa"/>
          </w:tcPr>
          <w:p w:rsidR="00E90BE6" w:rsidRPr="00604EF5" w:rsidRDefault="00E90BE6" w:rsidP="00EE0319">
            <w:pPr>
              <w:spacing w:line="360" w:lineRule="auto"/>
              <w:jc w:val="center"/>
              <w:rPr>
                <w:rFonts w:ascii="Times New Roman" w:hAnsi="Times New Roman" w:cs="Times New Roman"/>
                <w:bCs/>
                <w:lang w:val="en-AU"/>
              </w:rPr>
            </w:pPr>
          </w:p>
        </w:tc>
        <w:tc>
          <w:tcPr>
            <w:tcW w:w="1870" w:type="dxa"/>
          </w:tcPr>
          <w:p w:rsidR="00E90BE6" w:rsidRPr="00604EF5" w:rsidRDefault="00E90BE6" w:rsidP="00EE0319">
            <w:pPr>
              <w:spacing w:line="360" w:lineRule="auto"/>
              <w:jc w:val="center"/>
              <w:rPr>
                <w:rFonts w:ascii="Times New Roman" w:hAnsi="Times New Roman" w:cs="Times New Roman"/>
                <w:bCs/>
                <w:lang w:val="en-AU"/>
              </w:rPr>
            </w:pPr>
            <w:r w:rsidRPr="00604EF5">
              <w:rPr>
                <w:rFonts w:ascii="Times New Roman" w:hAnsi="Times New Roman" w:cs="Times New Roman"/>
                <w:bCs/>
                <w:lang w:val="en-AU"/>
              </w:rPr>
              <w:t>Dương tính</w:t>
            </w:r>
          </w:p>
        </w:tc>
        <w:tc>
          <w:tcPr>
            <w:tcW w:w="1870" w:type="dxa"/>
          </w:tcPr>
          <w:p w:rsidR="00E90BE6" w:rsidRPr="00604EF5" w:rsidRDefault="00E90BE6" w:rsidP="00EE0319">
            <w:pPr>
              <w:spacing w:line="360" w:lineRule="auto"/>
              <w:jc w:val="center"/>
              <w:rPr>
                <w:rFonts w:ascii="Times New Roman" w:hAnsi="Times New Roman" w:cs="Times New Roman"/>
                <w:bCs/>
                <w:lang w:val="en-AU"/>
              </w:rPr>
            </w:pPr>
            <w:r w:rsidRPr="00604EF5">
              <w:rPr>
                <w:rFonts w:ascii="Times New Roman" w:hAnsi="Times New Roman" w:cs="Times New Roman"/>
                <w:bCs/>
                <w:lang w:val="en-AU"/>
              </w:rPr>
              <w:t>Âm tính</w:t>
            </w:r>
          </w:p>
        </w:tc>
        <w:tc>
          <w:tcPr>
            <w:tcW w:w="1870" w:type="dxa"/>
          </w:tcPr>
          <w:p w:rsidR="00E90BE6" w:rsidRPr="00604EF5" w:rsidRDefault="00E90BE6" w:rsidP="00EE0319">
            <w:pPr>
              <w:spacing w:line="360" w:lineRule="auto"/>
              <w:jc w:val="center"/>
              <w:rPr>
                <w:rFonts w:ascii="Times New Roman" w:hAnsi="Times New Roman" w:cs="Times New Roman"/>
                <w:bCs/>
                <w:lang w:val="en-AU"/>
              </w:rPr>
            </w:pPr>
            <w:r w:rsidRPr="00604EF5">
              <w:rPr>
                <w:rFonts w:ascii="Times New Roman" w:hAnsi="Times New Roman" w:cs="Times New Roman"/>
                <w:bCs/>
                <w:lang w:val="en-AU"/>
              </w:rPr>
              <w:t>Tổng số</w:t>
            </w:r>
          </w:p>
        </w:tc>
      </w:tr>
      <w:tr w:rsidR="00E90BE6" w:rsidRPr="00604EF5" w:rsidTr="00E90BE6">
        <w:tc>
          <w:tcPr>
            <w:tcW w:w="1870" w:type="dxa"/>
          </w:tcPr>
          <w:p w:rsidR="00E90BE6" w:rsidRPr="00604EF5" w:rsidRDefault="00E90BE6" w:rsidP="00EE0319">
            <w:pPr>
              <w:spacing w:line="360" w:lineRule="auto"/>
              <w:jc w:val="center"/>
              <w:rPr>
                <w:rFonts w:ascii="Times New Roman" w:hAnsi="Times New Roman" w:cs="Times New Roman"/>
                <w:bCs/>
                <w:lang w:val="en-AU"/>
              </w:rPr>
            </w:pPr>
            <w:r w:rsidRPr="00604EF5">
              <w:rPr>
                <w:rFonts w:ascii="Times New Roman" w:hAnsi="Times New Roman" w:cs="Times New Roman"/>
                <w:bCs/>
                <w:lang w:val="en-AU"/>
              </w:rPr>
              <w:t>Kết quả EIA đã được</w:t>
            </w:r>
            <w:r w:rsidR="00EE0319" w:rsidRPr="00604EF5">
              <w:rPr>
                <w:rFonts w:ascii="Times New Roman" w:hAnsi="Times New Roman" w:cs="Times New Roman"/>
                <w:bCs/>
                <w:lang w:val="en-AU"/>
              </w:rPr>
              <w:t xml:space="preserve"> phê chuẩn</w:t>
            </w:r>
          </w:p>
        </w:tc>
        <w:tc>
          <w:tcPr>
            <w:tcW w:w="1870" w:type="dxa"/>
          </w:tcPr>
          <w:p w:rsidR="00E90BE6" w:rsidRPr="00604EF5" w:rsidRDefault="00EE0319" w:rsidP="00EE0319">
            <w:pPr>
              <w:spacing w:line="360" w:lineRule="auto"/>
              <w:jc w:val="center"/>
              <w:rPr>
                <w:rFonts w:ascii="Times New Roman" w:hAnsi="Times New Roman" w:cs="Times New Roman"/>
                <w:bCs/>
                <w:lang w:val="en-AU"/>
              </w:rPr>
            </w:pPr>
            <w:r w:rsidRPr="00604EF5">
              <w:rPr>
                <w:rFonts w:ascii="Times New Roman" w:hAnsi="Times New Roman" w:cs="Times New Roman"/>
                <w:bCs/>
                <w:lang w:val="en-AU"/>
              </w:rPr>
              <w:t>194</w:t>
            </w:r>
          </w:p>
        </w:tc>
        <w:tc>
          <w:tcPr>
            <w:tcW w:w="1870" w:type="dxa"/>
          </w:tcPr>
          <w:p w:rsidR="00E90BE6" w:rsidRPr="00604EF5" w:rsidRDefault="00EE0319" w:rsidP="00EE0319">
            <w:pPr>
              <w:spacing w:line="360" w:lineRule="auto"/>
              <w:jc w:val="center"/>
              <w:rPr>
                <w:rFonts w:ascii="Times New Roman" w:hAnsi="Times New Roman" w:cs="Times New Roman"/>
                <w:bCs/>
                <w:lang w:val="en-AU"/>
              </w:rPr>
            </w:pPr>
            <w:r w:rsidRPr="00604EF5">
              <w:rPr>
                <w:rFonts w:ascii="Times New Roman" w:hAnsi="Times New Roman" w:cs="Times New Roman"/>
                <w:bCs/>
                <w:lang w:val="en-AU"/>
              </w:rPr>
              <w:t>193</w:t>
            </w:r>
          </w:p>
        </w:tc>
        <w:tc>
          <w:tcPr>
            <w:tcW w:w="1870" w:type="dxa"/>
          </w:tcPr>
          <w:p w:rsidR="00E90BE6" w:rsidRPr="00604EF5" w:rsidRDefault="00EE0319" w:rsidP="00EE0319">
            <w:pPr>
              <w:spacing w:line="360" w:lineRule="auto"/>
              <w:jc w:val="center"/>
              <w:rPr>
                <w:rFonts w:ascii="Times New Roman" w:hAnsi="Times New Roman" w:cs="Times New Roman"/>
                <w:bCs/>
                <w:lang w:val="en-AU"/>
              </w:rPr>
            </w:pPr>
            <w:r w:rsidRPr="00604EF5">
              <w:rPr>
                <w:rFonts w:ascii="Times New Roman" w:hAnsi="Times New Roman" w:cs="Times New Roman"/>
                <w:bCs/>
                <w:lang w:val="en-AU"/>
              </w:rPr>
              <w:t>1</w:t>
            </w:r>
          </w:p>
        </w:tc>
        <w:tc>
          <w:tcPr>
            <w:tcW w:w="1870" w:type="dxa"/>
          </w:tcPr>
          <w:p w:rsidR="00E90BE6" w:rsidRPr="00604EF5" w:rsidRDefault="00EE0319" w:rsidP="00EE0319">
            <w:pPr>
              <w:spacing w:line="360" w:lineRule="auto"/>
              <w:jc w:val="center"/>
              <w:rPr>
                <w:rFonts w:ascii="Times New Roman" w:hAnsi="Times New Roman" w:cs="Times New Roman"/>
                <w:bCs/>
                <w:lang w:val="en-AU"/>
              </w:rPr>
            </w:pPr>
            <w:r w:rsidRPr="00604EF5">
              <w:rPr>
                <w:rFonts w:ascii="Times New Roman" w:hAnsi="Times New Roman" w:cs="Times New Roman"/>
                <w:bCs/>
                <w:lang w:val="en-AU"/>
              </w:rPr>
              <w:t>194</w:t>
            </w:r>
          </w:p>
        </w:tc>
      </w:tr>
      <w:tr w:rsidR="00E90BE6" w:rsidRPr="00604EF5" w:rsidTr="00E90BE6">
        <w:tc>
          <w:tcPr>
            <w:tcW w:w="1870" w:type="dxa"/>
          </w:tcPr>
          <w:p w:rsidR="00E90BE6" w:rsidRPr="00604EF5" w:rsidRDefault="00EE0319" w:rsidP="00EE0319">
            <w:pPr>
              <w:spacing w:line="360" w:lineRule="auto"/>
              <w:jc w:val="center"/>
              <w:rPr>
                <w:rFonts w:ascii="Times New Roman" w:hAnsi="Times New Roman" w:cs="Times New Roman"/>
                <w:bCs/>
                <w:lang w:val="en-AU"/>
              </w:rPr>
            </w:pPr>
            <w:r w:rsidRPr="00604EF5">
              <w:rPr>
                <w:rFonts w:ascii="Times New Roman" w:hAnsi="Times New Roman" w:cs="Times New Roman"/>
                <w:bCs/>
                <w:lang w:val="en-AU"/>
              </w:rPr>
              <w:t>Âm tính</w:t>
            </w:r>
          </w:p>
        </w:tc>
        <w:tc>
          <w:tcPr>
            <w:tcW w:w="1870" w:type="dxa"/>
          </w:tcPr>
          <w:p w:rsidR="00E90BE6" w:rsidRPr="00604EF5" w:rsidRDefault="00EE0319" w:rsidP="00EE0319">
            <w:pPr>
              <w:spacing w:line="360" w:lineRule="auto"/>
              <w:jc w:val="center"/>
              <w:rPr>
                <w:rFonts w:ascii="Times New Roman" w:hAnsi="Times New Roman" w:cs="Times New Roman"/>
                <w:bCs/>
                <w:lang w:val="en-AU"/>
              </w:rPr>
            </w:pPr>
            <w:r w:rsidRPr="00604EF5">
              <w:rPr>
                <w:rFonts w:ascii="Times New Roman" w:hAnsi="Times New Roman" w:cs="Times New Roman"/>
                <w:bCs/>
                <w:lang w:val="en-AU"/>
              </w:rPr>
              <w:t>707</w:t>
            </w:r>
          </w:p>
        </w:tc>
        <w:tc>
          <w:tcPr>
            <w:tcW w:w="1870" w:type="dxa"/>
          </w:tcPr>
          <w:p w:rsidR="00E90BE6" w:rsidRPr="00604EF5" w:rsidRDefault="00EE0319" w:rsidP="00EE0319">
            <w:pPr>
              <w:spacing w:line="360" w:lineRule="auto"/>
              <w:jc w:val="center"/>
              <w:rPr>
                <w:rFonts w:ascii="Times New Roman" w:hAnsi="Times New Roman" w:cs="Times New Roman"/>
                <w:bCs/>
                <w:lang w:val="en-AU"/>
              </w:rPr>
            </w:pPr>
            <w:r w:rsidRPr="00604EF5">
              <w:rPr>
                <w:rFonts w:ascii="Times New Roman" w:hAnsi="Times New Roman" w:cs="Times New Roman"/>
                <w:bCs/>
                <w:lang w:val="en-AU"/>
              </w:rPr>
              <w:t>2</w:t>
            </w:r>
          </w:p>
        </w:tc>
        <w:tc>
          <w:tcPr>
            <w:tcW w:w="1870" w:type="dxa"/>
          </w:tcPr>
          <w:p w:rsidR="00E90BE6" w:rsidRPr="00604EF5" w:rsidRDefault="00EE0319" w:rsidP="00EE0319">
            <w:pPr>
              <w:spacing w:line="360" w:lineRule="auto"/>
              <w:jc w:val="center"/>
              <w:rPr>
                <w:rFonts w:ascii="Times New Roman" w:hAnsi="Times New Roman" w:cs="Times New Roman"/>
                <w:bCs/>
                <w:lang w:val="en-AU"/>
              </w:rPr>
            </w:pPr>
            <w:r w:rsidRPr="00604EF5">
              <w:rPr>
                <w:rFonts w:ascii="Times New Roman" w:hAnsi="Times New Roman" w:cs="Times New Roman"/>
                <w:bCs/>
                <w:lang w:val="en-AU"/>
              </w:rPr>
              <w:t>705</w:t>
            </w:r>
          </w:p>
        </w:tc>
        <w:tc>
          <w:tcPr>
            <w:tcW w:w="1870" w:type="dxa"/>
          </w:tcPr>
          <w:p w:rsidR="00E90BE6" w:rsidRPr="00604EF5" w:rsidRDefault="00EE0319" w:rsidP="00EE0319">
            <w:pPr>
              <w:spacing w:line="360" w:lineRule="auto"/>
              <w:jc w:val="center"/>
              <w:rPr>
                <w:rFonts w:ascii="Times New Roman" w:hAnsi="Times New Roman" w:cs="Times New Roman"/>
                <w:bCs/>
                <w:lang w:val="en-AU"/>
              </w:rPr>
            </w:pPr>
            <w:r w:rsidRPr="00604EF5">
              <w:rPr>
                <w:rFonts w:ascii="Times New Roman" w:hAnsi="Times New Roman" w:cs="Times New Roman"/>
                <w:bCs/>
                <w:lang w:val="en-AU"/>
              </w:rPr>
              <w:t>707</w:t>
            </w:r>
          </w:p>
        </w:tc>
      </w:tr>
      <w:tr w:rsidR="00E90BE6" w:rsidRPr="00604EF5" w:rsidTr="00E90BE6">
        <w:tc>
          <w:tcPr>
            <w:tcW w:w="1870" w:type="dxa"/>
          </w:tcPr>
          <w:p w:rsidR="00E90BE6" w:rsidRPr="00604EF5" w:rsidRDefault="00EE0319" w:rsidP="00EE0319">
            <w:pPr>
              <w:spacing w:line="360" w:lineRule="auto"/>
              <w:jc w:val="center"/>
              <w:rPr>
                <w:rFonts w:ascii="Times New Roman" w:hAnsi="Times New Roman" w:cs="Times New Roman"/>
                <w:bCs/>
                <w:lang w:val="en-AU"/>
              </w:rPr>
            </w:pPr>
            <w:r w:rsidRPr="00604EF5">
              <w:rPr>
                <w:rFonts w:ascii="Times New Roman" w:hAnsi="Times New Roman" w:cs="Times New Roman"/>
                <w:bCs/>
                <w:lang w:val="en-AU"/>
              </w:rPr>
              <w:t>Tổng số mẫu</w:t>
            </w:r>
          </w:p>
        </w:tc>
        <w:tc>
          <w:tcPr>
            <w:tcW w:w="1870" w:type="dxa"/>
          </w:tcPr>
          <w:p w:rsidR="00E90BE6" w:rsidRPr="00604EF5" w:rsidRDefault="00EE0319" w:rsidP="00EE0319">
            <w:pPr>
              <w:spacing w:line="360" w:lineRule="auto"/>
              <w:jc w:val="center"/>
              <w:rPr>
                <w:rFonts w:ascii="Times New Roman" w:hAnsi="Times New Roman" w:cs="Times New Roman"/>
                <w:bCs/>
                <w:lang w:val="en-AU"/>
              </w:rPr>
            </w:pPr>
            <w:r w:rsidRPr="00604EF5">
              <w:rPr>
                <w:rFonts w:ascii="Times New Roman" w:hAnsi="Times New Roman" w:cs="Times New Roman"/>
                <w:bCs/>
                <w:lang w:val="en-AU"/>
              </w:rPr>
              <w:t>901</w:t>
            </w:r>
          </w:p>
        </w:tc>
        <w:tc>
          <w:tcPr>
            <w:tcW w:w="1870" w:type="dxa"/>
          </w:tcPr>
          <w:p w:rsidR="00E90BE6" w:rsidRPr="00604EF5" w:rsidRDefault="00E90BE6" w:rsidP="00EE0319">
            <w:pPr>
              <w:spacing w:line="360" w:lineRule="auto"/>
              <w:jc w:val="center"/>
              <w:rPr>
                <w:rFonts w:ascii="Times New Roman" w:hAnsi="Times New Roman" w:cs="Times New Roman"/>
                <w:bCs/>
                <w:lang w:val="en-AU"/>
              </w:rPr>
            </w:pPr>
          </w:p>
        </w:tc>
        <w:tc>
          <w:tcPr>
            <w:tcW w:w="1870" w:type="dxa"/>
          </w:tcPr>
          <w:p w:rsidR="00E90BE6" w:rsidRPr="00604EF5" w:rsidRDefault="00E90BE6" w:rsidP="00EE0319">
            <w:pPr>
              <w:spacing w:line="360" w:lineRule="auto"/>
              <w:jc w:val="center"/>
              <w:rPr>
                <w:rFonts w:ascii="Times New Roman" w:hAnsi="Times New Roman" w:cs="Times New Roman"/>
                <w:bCs/>
                <w:lang w:val="en-AU"/>
              </w:rPr>
            </w:pPr>
          </w:p>
        </w:tc>
        <w:tc>
          <w:tcPr>
            <w:tcW w:w="1870" w:type="dxa"/>
          </w:tcPr>
          <w:p w:rsidR="00E90BE6" w:rsidRPr="00604EF5" w:rsidRDefault="00EE0319" w:rsidP="00EE0319">
            <w:pPr>
              <w:spacing w:line="360" w:lineRule="auto"/>
              <w:jc w:val="center"/>
              <w:rPr>
                <w:rFonts w:ascii="Times New Roman" w:hAnsi="Times New Roman" w:cs="Times New Roman"/>
                <w:bCs/>
                <w:lang w:val="en-AU"/>
              </w:rPr>
            </w:pPr>
            <w:r w:rsidRPr="00604EF5">
              <w:rPr>
                <w:rFonts w:ascii="Times New Roman" w:hAnsi="Times New Roman" w:cs="Times New Roman"/>
                <w:bCs/>
                <w:lang w:val="en-AU"/>
              </w:rPr>
              <w:t>901</w:t>
            </w:r>
          </w:p>
        </w:tc>
      </w:tr>
    </w:tbl>
    <w:p w:rsidR="00604EF5" w:rsidRPr="00604EF5" w:rsidRDefault="00604EF5" w:rsidP="00EE0319">
      <w:pPr>
        <w:spacing w:after="0" w:line="360" w:lineRule="auto"/>
        <w:rPr>
          <w:rFonts w:ascii="Times New Roman" w:hAnsi="Times New Roman" w:cs="Times New Roman"/>
          <w:bCs/>
          <w:lang w:val="en-AU"/>
        </w:rPr>
      </w:pPr>
    </w:p>
    <w:p w:rsidR="00EE0319" w:rsidRPr="00604EF5" w:rsidRDefault="00EE0319" w:rsidP="00EE0319">
      <w:pPr>
        <w:spacing w:after="0" w:line="360" w:lineRule="auto"/>
        <w:rPr>
          <w:rFonts w:ascii="Times New Roman" w:hAnsi="Times New Roman" w:cs="Times New Roman"/>
          <w:bCs/>
          <w:lang w:val="en-AU"/>
        </w:rPr>
      </w:pPr>
      <w:r w:rsidRPr="00604EF5">
        <w:rPr>
          <w:rFonts w:ascii="Times New Roman" w:hAnsi="Times New Roman" w:cs="Times New Roman"/>
          <w:bCs/>
          <w:lang w:val="en-AU"/>
        </w:rPr>
        <w:t xml:space="preserve">Độ nhạy tương đối = (Số kết quả dương tính thật – Số kết quả âm tính </w:t>
      </w:r>
      <w:proofErr w:type="gramStart"/>
      <w:r w:rsidRPr="00604EF5">
        <w:rPr>
          <w:rFonts w:ascii="Times New Roman" w:hAnsi="Times New Roman" w:cs="Times New Roman"/>
          <w:bCs/>
          <w:lang w:val="en-AU"/>
        </w:rPr>
        <w:t>giả )</w:t>
      </w:r>
      <w:proofErr w:type="gramEnd"/>
      <w:r w:rsidRPr="00604EF5">
        <w:rPr>
          <w:rFonts w:ascii="Times New Roman" w:hAnsi="Times New Roman" w:cs="Times New Roman"/>
          <w:bCs/>
          <w:lang w:val="en-AU"/>
        </w:rPr>
        <w:t xml:space="preserve"> x 100/ Kết quả dương tính thật = 99,4%.</w:t>
      </w:r>
    </w:p>
    <w:p w:rsidR="00EE0319" w:rsidRPr="00604EF5" w:rsidRDefault="00EE0319" w:rsidP="00EE0319">
      <w:pPr>
        <w:spacing w:after="0" w:line="360" w:lineRule="auto"/>
        <w:rPr>
          <w:rFonts w:ascii="Times New Roman" w:hAnsi="Times New Roman" w:cs="Times New Roman"/>
          <w:bCs/>
          <w:lang w:val="en-AU"/>
        </w:rPr>
      </w:pPr>
      <w:r w:rsidRPr="00604EF5">
        <w:rPr>
          <w:rFonts w:ascii="Times New Roman" w:hAnsi="Times New Roman" w:cs="Times New Roman"/>
          <w:bCs/>
          <w:lang w:val="en-AU"/>
        </w:rPr>
        <w:t xml:space="preserve">Độ đặc hiệu tương đối = </w:t>
      </w:r>
      <w:proofErr w:type="gramStart"/>
      <w:r w:rsidRPr="00604EF5">
        <w:rPr>
          <w:rFonts w:ascii="Times New Roman" w:hAnsi="Times New Roman" w:cs="Times New Roman"/>
          <w:bCs/>
          <w:lang w:val="en-AU"/>
        </w:rPr>
        <w:t>( số</w:t>
      </w:r>
      <w:proofErr w:type="gramEnd"/>
      <w:r w:rsidRPr="00604EF5">
        <w:rPr>
          <w:rFonts w:ascii="Times New Roman" w:hAnsi="Times New Roman" w:cs="Times New Roman"/>
          <w:bCs/>
          <w:lang w:val="en-AU"/>
        </w:rPr>
        <w:t xml:space="preserve"> kết quả âm tính thật – Số kết quả dương tính giả) x 100/Kết quả âm tính thật = 99,8%.</w:t>
      </w:r>
    </w:p>
    <w:p w:rsidR="00EE0319" w:rsidRPr="00604EF5" w:rsidRDefault="00EE0319" w:rsidP="00EE0319">
      <w:pPr>
        <w:spacing w:after="0" w:line="360" w:lineRule="auto"/>
        <w:rPr>
          <w:rFonts w:ascii="Times New Roman" w:hAnsi="Times New Roman" w:cs="Times New Roman"/>
          <w:bCs/>
          <w:lang w:val="en-AU"/>
        </w:rPr>
      </w:pPr>
      <w:r w:rsidRPr="00604EF5">
        <w:rPr>
          <w:rFonts w:ascii="Times New Roman" w:hAnsi="Times New Roman" w:cs="Times New Roman"/>
          <w:b/>
          <w:lang w:val="en-AU"/>
        </w:rPr>
        <w:t>Độ chính xác</w:t>
      </w:r>
      <w:r w:rsidRPr="00604EF5">
        <w:rPr>
          <w:rFonts w:ascii="Times New Roman" w:hAnsi="Times New Roman" w:cs="Times New Roman"/>
          <w:bCs/>
          <w:lang w:val="en-AU"/>
        </w:rPr>
        <w:t xml:space="preserve"> = (Kết quả dương tính thật + Kết quả âm tính thật) x 100/Tổng số bệnh nhân = 99</w:t>
      </w:r>
      <w:proofErr w:type="gramStart"/>
      <w:r w:rsidRPr="00604EF5">
        <w:rPr>
          <w:rFonts w:ascii="Times New Roman" w:hAnsi="Times New Roman" w:cs="Times New Roman"/>
          <w:bCs/>
          <w:lang w:val="en-AU"/>
        </w:rPr>
        <w:t>,6</w:t>
      </w:r>
      <w:proofErr w:type="gramEnd"/>
      <w:r w:rsidRPr="00604EF5">
        <w:rPr>
          <w:rFonts w:ascii="Times New Roman" w:hAnsi="Times New Roman" w:cs="Times New Roman"/>
          <w:bCs/>
          <w:lang w:val="en-AU"/>
        </w:rPr>
        <w:t>%.</w:t>
      </w:r>
    </w:p>
    <w:p w:rsidR="004D41D0" w:rsidRPr="00604EF5" w:rsidRDefault="004D41D0" w:rsidP="00E16C26">
      <w:pPr>
        <w:spacing w:after="0" w:line="360" w:lineRule="auto"/>
        <w:jc w:val="both"/>
        <w:rPr>
          <w:rFonts w:ascii="Times New Roman" w:hAnsi="Times New Roman" w:cs="Times New Roman"/>
          <w:b/>
          <w:lang w:val="en-AU"/>
        </w:rPr>
      </w:pPr>
      <w:r w:rsidRPr="00604EF5">
        <w:rPr>
          <w:rFonts w:ascii="Times New Roman" w:hAnsi="Times New Roman" w:cs="Times New Roman"/>
          <w:b/>
          <w:lang w:val="en-AU"/>
        </w:rPr>
        <w:t>Hạn sử dụng</w:t>
      </w:r>
    </w:p>
    <w:p w:rsidR="004D41D0" w:rsidRPr="00604EF5" w:rsidRDefault="004D41D0" w:rsidP="00E16C26">
      <w:pPr>
        <w:spacing w:line="360" w:lineRule="auto"/>
        <w:jc w:val="both"/>
        <w:rPr>
          <w:rFonts w:ascii="Times New Roman" w:hAnsi="Times New Roman" w:cs="Times New Roman"/>
          <w:lang w:val="en-AU"/>
        </w:rPr>
      </w:pPr>
      <w:r w:rsidRPr="00604EF5">
        <w:rPr>
          <w:rFonts w:ascii="Times New Roman" w:hAnsi="Times New Roman" w:cs="Times New Roman"/>
          <w:lang w:val="en-AU"/>
        </w:rPr>
        <w:t>24 tháng kể từ ngày sản xuất</w:t>
      </w:r>
    </w:p>
    <w:p w:rsidR="004D41D0" w:rsidRPr="00604EF5" w:rsidRDefault="004D41D0" w:rsidP="00E16C26">
      <w:pPr>
        <w:spacing w:line="360" w:lineRule="auto"/>
        <w:jc w:val="both"/>
        <w:rPr>
          <w:rFonts w:ascii="Times New Roman" w:hAnsi="Times New Roman" w:cs="Times New Roman"/>
          <w:lang w:val="en-AU"/>
        </w:rPr>
      </w:pPr>
      <w:r w:rsidRPr="00604EF5">
        <w:rPr>
          <w:rFonts w:ascii="Times New Roman" w:hAnsi="Times New Roman" w:cs="Times New Roman"/>
          <w:b/>
          <w:lang w:val="en-AU"/>
        </w:rPr>
        <w:t>Nhà sả</w:t>
      </w:r>
      <w:r w:rsidR="00E16C26" w:rsidRPr="00604EF5">
        <w:rPr>
          <w:rFonts w:ascii="Times New Roman" w:hAnsi="Times New Roman" w:cs="Times New Roman"/>
          <w:b/>
          <w:lang w:val="en-AU"/>
        </w:rPr>
        <w:t>n</w:t>
      </w:r>
      <w:r w:rsidRPr="00604EF5">
        <w:rPr>
          <w:rFonts w:ascii="Times New Roman" w:hAnsi="Times New Roman" w:cs="Times New Roman"/>
          <w:b/>
          <w:lang w:val="en-AU"/>
        </w:rPr>
        <w:t xml:space="preserve"> xuất:</w:t>
      </w:r>
      <w:r w:rsidRPr="00604EF5">
        <w:rPr>
          <w:rFonts w:ascii="Times New Roman" w:hAnsi="Times New Roman" w:cs="Times New Roman"/>
          <w:lang w:val="en-AU"/>
        </w:rPr>
        <w:t xml:space="preserve"> Reckon Diagnostics Pvt Ltd - 3/7, Industrial Estate, Gorwa, Vadodara – 390016,</w:t>
      </w:r>
      <w:r w:rsidR="00FE04B9" w:rsidRPr="00604EF5">
        <w:rPr>
          <w:rFonts w:ascii="Times New Roman" w:hAnsi="Times New Roman" w:cs="Times New Roman"/>
          <w:lang w:val="en-AU"/>
        </w:rPr>
        <w:t xml:space="preserve"> </w:t>
      </w:r>
      <w:r w:rsidRPr="00604EF5">
        <w:rPr>
          <w:rFonts w:ascii="Times New Roman" w:hAnsi="Times New Roman" w:cs="Times New Roman"/>
          <w:lang w:val="en-AU"/>
        </w:rPr>
        <w:t>Gujarat, India</w:t>
      </w:r>
    </w:p>
    <w:p w:rsidR="004D41D0" w:rsidRPr="00604EF5" w:rsidRDefault="004D41D0" w:rsidP="00E16C26">
      <w:pPr>
        <w:spacing w:after="0" w:line="360" w:lineRule="auto"/>
        <w:jc w:val="both"/>
        <w:rPr>
          <w:rFonts w:ascii="Times New Roman" w:hAnsi="Times New Roman" w:cs="Times New Roman"/>
          <w:b/>
          <w:lang w:val="en-AU"/>
        </w:rPr>
      </w:pPr>
      <w:r w:rsidRPr="00604EF5">
        <w:rPr>
          <w:rFonts w:ascii="Times New Roman" w:hAnsi="Times New Roman" w:cs="Times New Roman"/>
          <w:b/>
          <w:lang w:val="en-AU"/>
        </w:rPr>
        <w:t>Tài liệu tham khảo</w:t>
      </w:r>
    </w:p>
    <w:p w:rsidR="00996D63" w:rsidRPr="00604EF5" w:rsidRDefault="00996D63" w:rsidP="00996D63">
      <w:pPr>
        <w:pStyle w:val="ListParagraph"/>
        <w:numPr>
          <w:ilvl w:val="0"/>
          <w:numId w:val="3"/>
        </w:numPr>
        <w:spacing w:line="360" w:lineRule="auto"/>
        <w:jc w:val="both"/>
        <w:rPr>
          <w:rFonts w:ascii="Times New Roman" w:hAnsi="Times New Roman" w:cs="Times New Roman"/>
          <w:lang w:val="en-AU"/>
        </w:rPr>
      </w:pPr>
      <w:r w:rsidRPr="00604EF5">
        <w:rPr>
          <w:rFonts w:ascii="Times New Roman" w:hAnsi="Times New Roman" w:cs="Times New Roman"/>
          <w:lang w:val="en-AU"/>
        </w:rPr>
        <w:t>Choo, Q.L., G.Kuo</w:t>
      </w:r>
      <w:proofErr w:type="gramStart"/>
      <w:r w:rsidRPr="00604EF5">
        <w:rPr>
          <w:rFonts w:ascii="Times New Roman" w:hAnsi="Times New Roman" w:cs="Times New Roman"/>
          <w:lang w:val="en-AU"/>
        </w:rPr>
        <w:t>,A.J</w:t>
      </w:r>
      <w:proofErr w:type="gramEnd"/>
      <w:r w:rsidRPr="00604EF5">
        <w:rPr>
          <w:rFonts w:ascii="Times New Roman" w:hAnsi="Times New Roman" w:cs="Times New Roman"/>
          <w:lang w:val="en-AU"/>
        </w:rPr>
        <w:t>. Weiner, L.R. Overby,D.W. Bradley, andM. Houghton. Isolation of a cDNA clone derived from a blood-borne non-A, non-B viral hepatitis genome Science 189</w:t>
      </w:r>
      <w:proofErr w:type="gramStart"/>
      <w:r w:rsidRPr="00604EF5">
        <w:rPr>
          <w:rFonts w:ascii="Times New Roman" w:hAnsi="Times New Roman" w:cs="Times New Roman"/>
          <w:lang w:val="en-AU"/>
        </w:rPr>
        <w:t>;244:359</w:t>
      </w:r>
      <w:proofErr w:type="gramEnd"/>
      <w:r w:rsidRPr="00604EF5">
        <w:rPr>
          <w:rFonts w:ascii="Times New Roman" w:hAnsi="Times New Roman" w:cs="Times New Roman"/>
          <w:lang w:val="en-AU"/>
        </w:rPr>
        <w:t>.</w:t>
      </w:r>
    </w:p>
    <w:p w:rsidR="00996D63" w:rsidRPr="00604EF5" w:rsidRDefault="00996D63" w:rsidP="00996D63">
      <w:pPr>
        <w:pStyle w:val="ListParagraph"/>
        <w:numPr>
          <w:ilvl w:val="0"/>
          <w:numId w:val="3"/>
        </w:numPr>
        <w:spacing w:line="360" w:lineRule="auto"/>
        <w:jc w:val="both"/>
        <w:rPr>
          <w:rFonts w:ascii="Times New Roman" w:hAnsi="Times New Roman" w:cs="Times New Roman"/>
          <w:lang w:val="en-AU"/>
        </w:rPr>
      </w:pPr>
      <w:r w:rsidRPr="00604EF5">
        <w:rPr>
          <w:rFonts w:ascii="Times New Roman" w:hAnsi="Times New Roman" w:cs="Times New Roman"/>
          <w:lang w:val="en-AU"/>
        </w:rPr>
        <w:t>Kuo, G., Q.L. Choo, H.J. Alter, and M. Houghton. An assay for circulating antibodies to a major etiologic Virus of human non-A, non-B hepatitis. Science 1989; 244:362.</w:t>
      </w:r>
    </w:p>
    <w:p w:rsidR="00996D63" w:rsidRPr="00604EF5" w:rsidRDefault="00996D63" w:rsidP="00996D63">
      <w:pPr>
        <w:pStyle w:val="ListParagraph"/>
        <w:numPr>
          <w:ilvl w:val="0"/>
          <w:numId w:val="3"/>
        </w:numPr>
        <w:spacing w:line="360" w:lineRule="auto"/>
        <w:jc w:val="both"/>
        <w:rPr>
          <w:rFonts w:ascii="Times New Roman" w:hAnsi="Times New Roman" w:cs="Times New Roman"/>
          <w:lang w:val="en-AU"/>
        </w:rPr>
      </w:pPr>
      <w:r w:rsidRPr="00604EF5">
        <w:rPr>
          <w:rFonts w:ascii="Times New Roman" w:hAnsi="Times New Roman" w:cs="Times New Roman"/>
          <w:lang w:val="en-AU"/>
        </w:rPr>
        <w:t>Van der Poel, C.L., H.T.M. Cuypers, H.W. Reesink, and P.N. Lelie Confirmation of hepatitis C Virus infection by new four- antigen recombinant immunoblot assay. Lancet 1991</w:t>
      </w:r>
      <w:proofErr w:type="gramStart"/>
      <w:r w:rsidRPr="00604EF5">
        <w:rPr>
          <w:rFonts w:ascii="Times New Roman" w:hAnsi="Times New Roman" w:cs="Times New Roman"/>
          <w:lang w:val="en-AU"/>
        </w:rPr>
        <w:t>;337:317</w:t>
      </w:r>
      <w:proofErr w:type="gramEnd"/>
      <w:r w:rsidRPr="00604EF5">
        <w:rPr>
          <w:rFonts w:ascii="Times New Roman" w:hAnsi="Times New Roman" w:cs="Times New Roman"/>
          <w:lang w:val="en-AU"/>
        </w:rPr>
        <w:t>.</w:t>
      </w:r>
    </w:p>
    <w:p w:rsidR="004D41D0" w:rsidRPr="00604EF5" w:rsidRDefault="00996D63" w:rsidP="00996D63">
      <w:pPr>
        <w:pStyle w:val="ListParagraph"/>
        <w:numPr>
          <w:ilvl w:val="0"/>
          <w:numId w:val="3"/>
        </w:numPr>
        <w:spacing w:line="360" w:lineRule="auto"/>
        <w:jc w:val="both"/>
        <w:rPr>
          <w:rFonts w:ascii="Times New Roman" w:hAnsi="Times New Roman" w:cs="Times New Roman"/>
          <w:lang w:val="en-AU"/>
        </w:rPr>
      </w:pPr>
      <w:r w:rsidRPr="00604EF5">
        <w:rPr>
          <w:rFonts w:ascii="Times New Roman" w:hAnsi="Times New Roman" w:cs="Times New Roman"/>
          <w:lang w:val="en-AU"/>
        </w:rPr>
        <w:t>Wilber, J.C.Development and use of laboratory tests for hepatitis Cinfection: a review.J. Clin. Immunoassy 1993</w:t>
      </w:r>
      <w:proofErr w:type="gramStart"/>
      <w:r w:rsidRPr="00604EF5">
        <w:rPr>
          <w:rFonts w:ascii="Times New Roman" w:hAnsi="Times New Roman" w:cs="Times New Roman"/>
          <w:lang w:val="en-AU"/>
        </w:rPr>
        <w:t>;16:204.B20312</w:t>
      </w:r>
      <w:proofErr w:type="gramEnd"/>
      <w:r w:rsidRPr="00604EF5">
        <w:rPr>
          <w:rFonts w:ascii="Times New Roman" w:hAnsi="Times New Roman" w:cs="Times New Roman"/>
          <w:lang w:val="en-AU"/>
        </w:rPr>
        <w:t>-02.</w:t>
      </w:r>
    </w:p>
    <w:sectPr w:rsidR="004D41D0" w:rsidRPr="00604EF5" w:rsidSect="00604EF5">
      <w:pgSz w:w="12240" w:h="15840"/>
      <w:pgMar w:top="567" w:right="680"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dia New">
    <w:altName w:val="Arial Unicode MS"/>
    <w:panose1 w:val="020B0304020202020204"/>
    <w:charset w:val="DE"/>
    <w:family w:val="roman"/>
    <w:notTrueType/>
    <w:pitch w:val="variable"/>
    <w:sig w:usb0="01000000" w:usb1="00000000" w:usb2="00000000" w:usb3="00000000" w:csb0="0001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altName w:val="Arial Unicode MS"/>
    <w:panose1 w:val="02020603050405020304"/>
    <w:charset w:val="DE"/>
    <w:family w:val="roman"/>
    <w:notTrueType/>
    <w:pitch w:val="variable"/>
    <w:sig w:usb0="01000000" w:usb1="00000000" w:usb2="00000000" w:usb3="00000000" w:csb0="0001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57441"/>
    <w:multiLevelType w:val="hybridMultilevel"/>
    <w:tmpl w:val="1AD6F040"/>
    <w:lvl w:ilvl="0" w:tplc="49EEB05A">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35EC527F"/>
    <w:multiLevelType w:val="hybridMultilevel"/>
    <w:tmpl w:val="B75CB63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640B3948"/>
    <w:multiLevelType w:val="hybridMultilevel"/>
    <w:tmpl w:val="F3B4F1B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678E773F"/>
    <w:multiLevelType w:val="hybridMultilevel"/>
    <w:tmpl w:val="738093F8"/>
    <w:lvl w:ilvl="0" w:tplc="FDCAFAB4">
      <w:start w:val="1"/>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785B1A87"/>
    <w:multiLevelType w:val="hybridMultilevel"/>
    <w:tmpl w:val="143A5CF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FA9"/>
    <w:rsid w:val="00026195"/>
    <w:rsid w:val="000E6125"/>
    <w:rsid w:val="00181B0C"/>
    <w:rsid w:val="0022260D"/>
    <w:rsid w:val="00245517"/>
    <w:rsid w:val="00245924"/>
    <w:rsid w:val="002E0D89"/>
    <w:rsid w:val="002F2002"/>
    <w:rsid w:val="00362F9C"/>
    <w:rsid w:val="003B71C8"/>
    <w:rsid w:val="004324A1"/>
    <w:rsid w:val="00497CB7"/>
    <w:rsid w:val="004A5B69"/>
    <w:rsid w:val="004B4637"/>
    <w:rsid w:val="004D41D0"/>
    <w:rsid w:val="005013F1"/>
    <w:rsid w:val="0059411E"/>
    <w:rsid w:val="005B3478"/>
    <w:rsid w:val="005C5741"/>
    <w:rsid w:val="00604EF5"/>
    <w:rsid w:val="00641E62"/>
    <w:rsid w:val="006F13A4"/>
    <w:rsid w:val="007027BA"/>
    <w:rsid w:val="00774E2C"/>
    <w:rsid w:val="007D288F"/>
    <w:rsid w:val="007F5624"/>
    <w:rsid w:val="00833477"/>
    <w:rsid w:val="008D5AF4"/>
    <w:rsid w:val="0093310D"/>
    <w:rsid w:val="00996D63"/>
    <w:rsid w:val="00A551D4"/>
    <w:rsid w:val="00AE3244"/>
    <w:rsid w:val="00B23A48"/>
    <w:rsid w:val="00BB5FA9"/>
    <w:rsid w:val="00BF1A43"/>
    <w:rsid w:val="00C241F6"/>
    <w:rsid w:val="00CA7CA7"/>
    <w:rsid w:val="00D40661"/>
    <w:rsid w:val="00D4272F"/>
    <w:rsid w:val="00DE4397"/>
    <w:rsid w:val="00DF7905"/>
    <w:rsid w:val="00E16C26"/>
    <w:rsid w:val="00E416E0"/>
    <w:rsid w:val="00E65016"/>
    <w:rsid w:val="00E90BE6"/>
    <w:rsid w:val="00E920C9"/>
    <w:rsid w:val="00EE0319"/>
    <w:rsid w:val="00EF3890"/>
    <w:rsid w:val="00F21C8D"/>
    <w:rsid w:val="00F64A4E"/>
    <w:rsid w:val="00FB1685"/>
    <w:rsid w:val="00FE04B9"/>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3BC842-BC9F-4B94-9C83-5E46D0BBB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0661"/>
    <w:pPr>
      <w:ind w:left="720"/>
      <w:contextualSpacing/>
    </w:pPr>
  </w:style>
  <w:style w:type="table" w:styleId="TableGrid">
    <w:name w:val="Table Grid"/>
    <w:basedOn w:val="TableNormal"/>
    <w:uiPriority w:val="59"/>
    <w:rsid w:val="007027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04E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4EF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9502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1239</Words>
  <Characters>7066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Huong Nguyen</dc:creator>
  <cp:keywords/>
  <dc:description/>
  <cp:lastModifiedBy>ADMIN</cp:lastModifiedBy>
  <cp:revision>42</cp:revision>
  <cp:lastPrinted>2020-03-14T08:52:00Z</cp:lastPrinted>
  <dcterms:created xsi:type="dcterms:W3CDTF">2019-06-12T06:43:00Z</dcterms:created>
  <dcterms:modified xsi:type="dcterms:W3CDTF">2020-03-14T08:54:00Z</dcterms:modified>
</cp:coreProperties>
</file>